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07" w:rsidRPr="0093150A" w:rsidRDefault="00312E07" w:rsidP="0093150A">
      <w:pPr>
        <w:jc w:val="center"/>
        <w:rPr>
          <w:rFonts w:ascii="黑体" w:eastAsia="黑体" w:hAnsi="黑体"/>
          <w:color w:val="666666"/>
          <w:sz w:val="30"/>
          <w:szCs w:val="30"/>
        </w:rPr>
      </w:pPr>
      <w:r w:rsidRPr="0093150A">
        <w:rPr>
          <w:rStyle w:val="a4"/>
          <w:rFonts w:ascii="黑体" w:eastAsia="黑体" w:hAnsi="黑体" w:hint="eastAsia"/>
          <w:color w:val="666666"/>
          <w:sz w:val="30"/>
          <w:szCs w:val="30"/>
        </w:rPr>
        <w:t>202</w:t>
      </w:r>
      <w:r w:rsidR="00E75F99">
        <w:rPr>
          <w:rStyle w:val="a4"/>
          <w:rFonts w:ascii="黑体" w:eastAsia="黑体" w:hAnsi="黑体" w:hint="eastAsia"/>
          <w:color w:val="666666"/>
          <w:sz w:val="30"/>
          <w:szCs w:val="30"/>
        </w:rPr>
        <w:t>3</w:t>
      </w:r>
      <w:r w:rsidRPr="0093150A">
        <w:rPr>
          <w:rStyle w:val="a4"/>
          <w:rFonts w:ascii="黑体" w:eastAsia="黑体" w:hAnsi="黑体" w:hint="eastAsia"/>
          <w:color w:val="666666"/>
          <w:sz w:val="30"/>
          <w:szCs w:val="30"/>
        </w:rPr>
        <w:t>年嘉兴</w:t>
      </w:r>
      <w:r w:rsidR="0093150A" w:rsidRPr="0093150A">
        <w:rPr>
          <w:rStyle w:val="a4"/>
          <w:rFonts w:ascii="黑体" w:eastAsia="黑体" w:hAnsi="黑体" w:hint="eastAsia"/>
          <w:color w:val="666666"/>
          <w:sz w:val="30"/>
          <w:szCs w:val="30"/>
        </w:rPr>
        <w:t>教育</w:t>
      </w:r>
      <w:r w:rsidRPr="0093150A">
        <w:rPr>
          <w:rStyle w:val="a4"/>
          <w:rFonts w:ascii="黑体" w:eastAsia="黑体" w:hAnsi="黑体" w:hint="eastAsia"/>
          <w:color w:val="666666"/>
          <w:sz w:val="30"/>
          <w:szCs w:val="30"/>
        </w:rPr>
        <w:t>学院成人高考招生简章</w:t>
      </w:r>
    </w:p>
    <w:p w:rsidR="00312E07" w:rsidRPr="0093150A" w:rsidRDefault="00312E07" w:rsidP="0093150A">
      <w:pPr>
        <w:jc w:val="center"/>
        <w:rPr>
          <w:rFonts w:ascii="黑体" w:eastAsia="黑体" w:hAnsi="黑体"/>
          <w:color w:val="666666"/>
          <w:sz w:val="30"/>
          <w:szCs w:val="30"/>
        </w:rPr>
      </w:pPr>
      <w:r w:rsidRPr="0093150A">
        <w:rPr>
          <w:rStyle w:val="a4"/>
          <w:rFonts w:ascii="黑体" w:eastAsia="黑体" w:hAnsi="黑体" w:hint="eastAsia"/>
          <w:color w:val="666666"/>
          <w:sz w:val="30"/>
          <w:szCs w:val="30"/>
        </w:rPr>
        <w:t>(浙江省院校代码：</w:t>
      </w:r>
      <w:r w:rsidR="0093150A" w:rsidRPr="0093150A">
        <w:rPr>
          <w:rStyle w:val="a4"/>
          <w:rFonts w:ascii="黑体" w:eastAsia="黑体" w:hAnsi="黑体" w:hint="eastAsia"/>
          <w:color w:val="666666"/>
          <w:sz w:val="30"/>
          <w:szCs w:val="30"/>
        </w:rPr>
        <w:t>4</w:t>
      </w:r>
      <w:r w:rsidRPr="0093150A">
        <w:rPr>
          <w:rStyle w:val="a4"/>
          <w:rFonts w:ascii="黑体" w:eastAsia="黑体" w:hAnsi="黑体" w:hint="eastAsia"/>
          <w:color w:val="666666"/>
          <w:sz w:val="30"/>
          <w:szCs w:val="30"/>
        </w:rPr>
        <w:t>2</w:t>
      </w:r>
      <w:r w:rsidR="0093150A" w:rsidRPr="0093150A">
        <w:rPr>
          <w:rStyle w:val="a4"/>
          <w:rFonts w:ascii="黑体" w:eastAsia="黑体" w:hAnsi="黑体" w:hint="eastAsia"/>
          <w:color w:val="666666"/>
          <w:sz w:val="30"/>
          <w:szCs w:val="30"/>
        </w:rPr>
        <w:t>1</w:t>
      </w:r>
      <w:r w:rsidRPr="0093150A">
        <w:rPr>
          <w:rStyle w:val="a4"/>
          <w:rFonts w:ascii="黑体" w:eastAsia="黑体" w:hAnsi="黑体" w:hint="eastAsia"/>
          <w:color w:val="666666"/>
          <w:sz w:val="30"/>
          <w:szCs w:val="30"/>
        </w:rPr>
        <w:t>)</w:t>
      </w:r>
    </w:p>
    <w:p w:rsidR="005C0F02" w:rsidRPr="005C0F02" w:rsidRDefault="0093150A" w:rsidP="005C0F02">
      <w:pPr>
        <w:spacing w:line="540" w:lineRule="exact"/>
        <w:ind w:firstLineChars="200" w:firstLine="542"/>
        <w:jc w:val="left"/>
        <w:rPr>
          <w:rFonts w:ascii="楷体_GB2312" w:eastAsia="楷体_GB2312" w:hAnsi="Arial" w:cs="Arial"/>
          <w:sz w:val="27"/>
          <w:szCs w:val="27"/>
        </w:rPr>
      </w:pPr>
      <w:r w:rsidRPr="00921E37">
        <w:rPr>
          <w:rFonts w:ascii="楷体_GB2312" w:eastAsia="楷体_GB2312" w:hAnsi="Arial" w:cs="Arial" w:hint="eastAsia"/>
          <w:b/>
          <w:sz w:val="27"/>
          <w:szCs w:val="27"/>
        </w:rPr>
        <w:t>【院校简介】</w:t>
      </w:r>
      <w:r w:rsidR="005C0F02" w:rsidRPr="005C0F02">
        <w:rPr>
          <w:rFonts w:ascii="楷体_GB2312" w:eastAsia="楷体_GB2312" w:hAnsi="Arial" w:cs="Arial"/>
          <w:sz w:val="27"/>
          <w:szCs w:val="27"/>
        </w:rPr>
        <w:t>嘉兴教育学院创建于1983年12月，1986年6月经浙江省人民政府批准</w:t>
      </w:r>
      <w:r w:rsidR="005C0F02" w:rsidRPr="005C0F02">
        <w:rPr>
          <w:rFonts w:ascii="楷体_GB2312" w:eastAsia="楷体_GB2312" w:hAnsi="Arial" w:cs="Arial" w:hint="eastAsia"/>
          <w:sz w:val="27"/>
          <w:szCs w:val="27"/>
        </w:rPr>
        <w:t>建</w:t>
      </w:r>
      <w:r w:rsidR="005C0F02" w:rsidRPr="005C0F02">
        <w:rPr>
          <w:rFonts w:ascii="楷体_GB2312" w:eastAsia="楷体_GB2312" w:hAnsi="Arial" w:cs="Arial"/>
          <w:sz w:val="27"/>
          <w:szCs w:val="27"/>
        </w:rPr>
        <w:t>立。1987年2月由原国家教委批准试办，1992年4月通过原国家教委</w:t>
      </w:r>
      <w:r w:rsidR="005C0F02" w:rsidRPr="005C0F02">
        <w:rPr>
          <w:rFonts w:ascii="楷体_GB2312" w:eastAsia="楷体_GB2312" w:hAnsi="Arial" w:cs="Arial" w:hint="eastAsia"/>
          <w:sz w:val="27"/>
          <w:szCs w:val="27"/>
        </w:rPr>
        <w:t>检查组</w:t>
      </w:r>
      <w:r w:rsidR="005C0F02" w:rsidRPr="005C0F02">
        <w:rPr>
          <w:rFonts w:ascii="楷体_GB2312" w:eastAsia="楷体_GB2312" w:hAnsi="Arial" w:cs="Arial"/>
          <w:sz w:val="27"/>
          <w:szCs w:val="27"/>
        </w:rPr>
        <w:t>复查验收。2008年4月，</w:t>
      </w:r>
      <w:r w:rsidR="005C0F02" w:rsidRPr="005C0F02">
        <w:rPr>
          <w:rFonts w:ascii="楷体_GB2312" w:eastAsia="楷体_GB2312" w:hAnsi="Arial" w:cs="Arial" w:hint="eastAsia"/>
          <w:sz w:val="27"/>
          <w:szCs w:val="27"/>
        </w:rPr>
        <w:t>与嘉兴市教育研究院合署办公，学院成为一所集成人高等学历教育、基础教育教学研究、职业教育教学研究、教育科学研究、中小学教师与校长培训、各类教育类社会培训于一体的市属独立设置的成人高等院校。学院现设有办公室、教务处、高中教学研究处、职业教育研究处、义务教学研究处、师资培训处、教育科研与信息处七个处室。研究指导从早幼教到义务教育、高中（中职）</w:t>
      </w:r>
      <w:proofErr w:type="gramStart"/>
      <w:r w:rsidR="005C0F02" w:rsidRPr="005C0F02">
        <w:rPr>
          <w:rFonts w:ascii="楷体_GB2312" w:eastAsia="楷体_GB2312" w:hAnsi="Arial" w:cs="Arial" w:hint="eastAsia"/>
          <w:sz w:val="27"/>
          <w:szCs w:val="27"/>
        </w:rPr>
        <w:t>段教育</w:t>
      </w:r>
      <w:proofErr w:type="gramEnd"/>
      <w:r w:rsidR="005C0F02" w:rsidRPr="005C0F02">
        <w:rPr>
          <w:rFonts w:ascii="楷体_GB2312" w:eastAsia="楷体_GB2312" w:hAnsi="Arial" w:cs="Arial" w:hint="eastAsia"/>
          <w:sz w:val="27"/>
          <w:szCs w:val="27"/>
        </w:rPr>
        <w:t>的122个学科和专业。在服务区域教育高质量发展的背景下，学院正朝着打造“五育”并举协同育人发展创新中心、基础教育高质量发展研究中心、教育人才培养培训中心、教育科学研究咨询平台、教育</w:t>
      </w:r>
      <w:proofErr w:type="gramStart"/>
      <w:r w:rsidR="005C0F02" w:rsidRPr="005C0F02">
        <w:rPr>
          <w:rFonts w:ascii="楷体_GB2312" w:eastAsia="楷体_GB2312" w:hAnsi="Arial" w:cs="Arial" w:hint="eastAsia"/>
          <w:sz w:val="27"/>
          <w:szCs w:val="27"/>
        </w:rPr>
        <w:t>研训交流</w:t>
      </w:r>
      <w:proofErr w:type="gramEnd"/>
      <w:r w:rsidR="005C0F02" w:rsidRPr="005C0F02">
        <w:rPr>
          <w:rFonts w:ascii="楷体_GB2312" w:eastAsia="楷体_GB2312" w:hAnsi="Arial" w:cs="Arial" w:hint="eastAsia"/>
          <w:sz w:val="27"/>
          <w:szCs w:val="27"/>
        </w:rPr>
        <w:t>合作平台、教育</w:t>
      </w:r>
      <w:proofErr w:type="gramStart"/>
      <w:r w:rsidR="005C0F02" w:rsidRPr="005C0F02">
        <w:rPr>
          <w:rFonts w:ascii="楷体_GB2312" w:eastAsia="楷体_GB2312" w:hAnsi="Arial" w:cs="Arial" w:hint="eastAsia"/>
          <w:sz w:val="27"/>
          <w:szCs w:val="27"/>
        </w:rPr>
        <w:t>研</w:t>
      </w:r>
      <w:proofErr w:type="gramEnd"/>
      <w:r w:rsidR="005C0F02" w:rsidRPr="005C0F02">
        <w:rPr>
          <w:rFonts w:ascii="楷体_GB2312" w:eastAsia="楷体_GB2312" w:hAnsi="Arial" w:cs="Arial" w:hint="eastAsia"/>
          <w:sz w:val="27"/>
          <w:szCs w:val="27"/>
        </w:rPr>
        <w:t>训数字化改革发展高地的目标奋力迈进。</w:t>
      </w:r>
    </w:p>
    <w:p w:rsidR="00A71D14" w:rsidRDefault="0093150A" w:rsidP="005C0F02">
      <w:pPr>
        <w:adjustRightInd w:val="0"/>
        <w:snapToGrid w:val="0"/>
        <w:spacing w:line="560" w:lineRule="exact"/>
        <w:ind w:firstLineChars="200" w:firstLine="540"/>
        <w:rPr>
          <w:rFonts w:ascii="楷体_GB2312" w:eastAsia="楷体_GB2312" w:hAnsi="Arial" w:cs="Arial" w:hint="eastAsia"/>
          <w:sz w:val="27"/>
          <w:szCs w:val="27"/>
        </w:rPr>
      </w:pPr>
      <w:r>
        <w:rPr>
          <w:rFonts w:ascii="楷体_GB2312" w:eastAsia="楷体_GB2312" w:hAnsi="Arial" w:cs="Arial" w:hint="eastAsia"/>
          <w:sz w:val="27"/>
          <w:szCs w:val="27"/>
        </w:rPr>
        <w:t>根据学院的</w:t>
      </w:r>
      <w:r w:rsidR="00554643">
        <w:rPr>
          <w:rFonts w:ascii="楷体_GB2312" w:eastAsia="楷体_GB2312" w:hAnsi="Arial" w:cs="Arial" w:hint="eastAsia"/>
          <w:sz w:val="27"/>
          <w:szCs w:val="27"/>
        </w:rPr>
        <w:t>办学定位</w:t>
      </w:r>
      <w:r>
        <w:rPr>
          <w:rFonts w:ascii="楷体_GB2312" w:eastAsia="楷体_GB2312" w:hAnsi="Arial" w:cs="Arial" w:hint="eastAsia"/>
          <w:sz w:val="27"/>
          <w:szCs w:val="27"/>
        </w:rPr>
        <w:t>和发展方向，我们</w:t>
      </w:r>
      <w:r w:rsidR="00ED12C3">
        <w:rPr>
          <w:rFonts w:ascii="楷体_GB2312" w:eastAsia="楷体_GB2312" w:hAnsi="Arial" w:cs="Arial" w:hint="eastAsia"/>
          <w:sz w:val="27"/>
          <w:szCs w:val="27"/>
        </w:rPr>
        <w:t>始终</w:t>
      </w:r>
      <w:r>
        <w:rPr>
          <w:rFonts w:ascii="楷体_GB2312" w:eastAsia="楷体_GB2312" w:hAnsi="Arial" w:cs="Arial" w:hint="eastAsia"/>
          <w:sz w:val="27"/>
          <w:szCs w:val="27"/>
        </w:rPr>
        <w:t>坚持</w:t>
      </w:r>
      <w:r w:rsidR="00554643">
        <w:rPr>
          <w:rFonts w:ascii="楷体_GB2312" w:eastAsia="楷体_GB2312" w:hAnsi="Arial" w:cs="Arial" w:hint="eastAsia"/>
          <w:sz w:val="27"/>
          <w:szCs w:val="27"/>
        </w:rPr>
        <w:t>开展</w:t>
      </w:r>
      <w:r w:rsidR="002F3E14">
        <w:rPr>
          <w:rFonts w:ascii="楷体_GB2312" w:eastAsia="楷体_GB2312" w:hAnsi="Arial" w:cs="Arial" w:hint="eastAsia"/>
          <w:sz w:val="27"/>
          <w:szCs w:val="27"/>
        </w:rPr>
        <w:t>高质量的</w:t>
      </w:r>
      <w:r w:rsidR="00312E07" w:rsidRPr="0093150A">
        <w:rPr>
          <w:rFonts w:ascii="楷体_GB2312" w:eastAsia="楷体_GB2312" w:hAnsi="Arial" w:cs="Arial" w:hint="eastAsia"/>
          <w:sz w:val="27"/>
          <w:szCs w:val="27"/>
        </w:rPr>
        <w:t>成人</w:t>
      </w:r>
      <w:r w:rsidR="002F3E14">
        <w:rPr>
          <w:rFonts w:ascii="楷体_GB2312" w:eastAsia="楷体_GB2312" w:hAnsi="Arial" w:cs="Arial" w:hint="eastAsia"/>
          <w:sz w:val="27"/>
          <w:szCs w:val="27"/>
        </w:rPr>
        <w:t>学历教育</w:t>
      </w:r>
      <w:r w:rsidR="00554643" w:rsidRPr="0093150A">
        <w:rPr>
          <w:rFonts w:ascii="楷体_GB2312" w:eastAsia="楷体_GB2312" w:hAnsi="Arial" w:cs="Arial" w:hint="eastAsia"/>
          <w:sz w:val="27"/>
          <w:szCs w:val="27"/>
        </w:rPr>
        <w:t>办学与管理。</w:t>
      </w:r>
      <w:r w:rsidR="00312E07" w:rsidRPr="0093150A">
        <w:rPr>
          <w:rFonts w:ascii="楷体_GB2312" w:eastAsia="楷体_GB2312" w:hAnsi="Arial" w:cs="Arial" w:hint="eastAsia"/>
          <w:sz w:val="27"/>
          <w:szCs w:val="27"/>
        </w:rPr>
        <w:t>截至</w:t>
      </w:r>
      <w:r w:rsidR="00554643" w:rsidRPr="0093150A">
        <w:rPr>
          <w:rFonts w:ascii="楷体_GB2312" w:eastAsia="楷体_GB2312" w:hAnsi="Arial" w:cs="Arial" w:hint="eastAsia"/>
          <w:sz w:val="27"/>
          <w:szCs w:val="27"/>
        </w:rPr>
        <w:t>目前</w:t>
      </w:r>
      <w:r>
        <w:rPr>
          <w:rFonts w:ascii="楷体_GB2312" w:eastAsia="楷体_GB2312" w:hAnsi="Arial" w:cs="Arial" w:hint="eastAsia"/>
          <w:sz w:val="27"/>
          <w:szCs w:val="27"/>
        </w:rPr>
        <w:t>，</w:t>
      </w:r>
      <w:r w:rsidRPr="0093150A">
        <w:rPr>
          <w:rFonts w:ascii="楷体_GB2312" w:eastAsia="楷体_GB2312" w:hAnsi="Arial" w:cs="Arial" w:hint="eastAsia"/>
          <w:sz w:val="27"/>
          <w:szCs w:val="27"/>
        </w:rPr>
        <w:t>我院</w:t>
      </w:r>
      <w:r w:rsidR="00554643" w:rsidRPr="0093150A">
        <w:rPr>
          <w:rFonts w:ascii="楷体_GB2312" w:eastAsia="楷体_GB2312" w:hAnsi="Arial" w:cs="Arial" w:hint="eastAsia"/>
          <w:sz w:val="27"/>
          <w:szCs w:val="27"/>
        </w:rPr>
        <w:t>已陆续培养</w:t>
      </w:r>
      <w:r w:rsidRPr="0093150A">
        <w:rPr>
          <w:rFonts w:ascii="楷体_GB2312" w:eastAsia="楷体_GB2312" w:hAnsi="Arial" w:cs="Arial" w:hint="eastAsia"/>
          <w:sz w:val="27"/>
          <w:szCs w:val="27"/>
        </w:rPr>
        <w:t>成人</w:t>
      </w:r>
      <w:r w:rsidR="00554643" w:rsidRPr="0093150A">
        <w:rPr>
          <w:rFonts w:ascii="楷体_GB2312" w:eastAsia="楷体_GB2312" w:hAnsi="Arial" w:cs="Arial" w:hint="eastAsia"/>
          <w:sz w:val="27"/>
          <w:szCs w:val="27"/>
        </w:rPr>
        <w:t>高等学历教育</w:t>
      </w:r>
      <w:r w:rsidRPr="0093150A">
        <w:rPr>
          <w:rFonts w:ascii="楷体_GB2312" w:eastAsia="楷体_GB2312" w:hAnsi="Arial" w:cs="Arial" w:hint="eastAsia"/>
          <w:sz w:val="27"/>
          <w:szCs w:val="27"/>
        </w:rPr>
        <w:t>毕业生</w:t>
      </w:r>
      <w:r w:rsidR="002F3E14">
        <w:rPr>
          <w:rFonts w:ascii="楷体_GB2312" w:eastAsia="楷体_GB2312" w:hAnsi="Arial" w:cs="Arial" w:hint="eastAsia"/>
          <w:sz w:val="27"/>
          <w:szCs w:val="27"/>
        </w:rPr>
        <w:t>万</w:t>
      </w:r>
      <w:r w:rsidRPr="0093150A">
        <w:rPr>
          <w:rFonts w:ascii="楷体_GB2312" w:eastAsia="楷体_GB2312" w:hAnsi="Arial" w:cs="Arial" w:hint="eastAsia"/>
          <w:sz w:val="27"/>
          <w:szCs w:val="27"/>
        </w:rPr>
        <w:t>余</w:t>
      </w:r>
      <w:r w:rsidR="00554643" w:rsidRPr="0093150A">
        <w:rPr>
          <w:rFonts w:ascii="楷体_GB2312" w:eastAsia="楷体_GB2312" w:hAnsi="Arial" w:cs="Arial" w:hint="eastAsia"/>
          <w:sz w:val="27"/>
          <w:szCs w:val="27"/>
        </w:rPr>
        <w:t>名。</w:t>
      </w:r>
      <w:r>
        <w:rPr>
          <w:rFonts w:ascii="楷体_GB2312" w:eastAsia="楷体_GB2312" w:hAnsi="Arial" w:cs="Arial" w:hint="eastAsia"/>
          <w:sz w:val="27"/>
          <w:szCs w:val="27"/>
        </w:rPr>
        <w:t>特别是</w:t>
      </w:r>
      <w:r w:rsidR="00312E07" w:rsidRPr="0093150A">
        <w:rPr>
          <w:rFonts w:ascii="楷体_GB2312" w:eastAsia="楷体_GB2312" w:hAnsi="Arial" w:cs="Arial" w:hint="eastAsia"/>
          <w:sz w:val="27"/>
          <w:szCs w:val="27"/>
        </w:rPr>
        <w:t>近年来，</w:t>
      </w:r>
      <w:r>
        <w:rPr>
          <w:rFonts w:ascii="楷体_GB2312" w:eastAsia="楷体_GB2312" w:hAnsi="Arial" w:cs="Arial" w:hint="eastAsia"/>
          <w:sz w:val="27"/>
          <w:szCs w:val="27"/>
        </w:rPr>
        <w:t>根据我市的产业布局，</w:t>
      </w:r>
      <w:r w:rsidR="00312E07" w:rsidRPr="0093150A">
        <w:rPr>
          <w:rFonts w:ascii="楷体_GB2312" w:eastAsia="楷体_GB2312" w:hAnsi="Arial" w:cs="Arial" w:hint="eastAsia"/>
          <w:sz w:val="27"/>
          <w:szCs w:val="27"/>
        </w:rPr>
        <w:t>调整</w:t>
      </w:r>
      <w:r>
        <w:rPr>
          <w:rFonts w:ascii="楷体_GB2312" w:eastAsia="楷体_GB2312" w:hAnsi="Arial" w:cs="Arial" w:hint="eastAsia"/>
          <w:sz w:val="27"/>
          <w:szCs w:val="27"/>
        </w:rPr>
        <w:t>优化</w:t>
      </w:r>
      <w:r w:rsidR="00554643" w:rsidRPr="0093150A">
        <w:rPr>
          <w:rFonts w:ascii="楷体_GB2312" w:eastAsia="楷体_GB2312" w:hAnsi="Arial" w:cs="Arial" w:hint="eastAsia"/>
          <w:sz w:val="27"/>
          <w:szCs w:val="27"/>
        </w:rPr>
        <w:t>专业结构，</w:t>
      </w:r>
      <w:r>
        <w:rPr>
          <w:rFonts w:ascii="楷体_GB2312" w:eastAsia="楷体_GB2312" w:hAnsi="Arial" w:cs="Arial" w:hint="eastAsia"/>
          <w:sz w:val="27"/>
          <w:szCs w:val="27"/>
        </w:rPr>
        <w:t>不断</w:t>
      </w:r>
      <w:r w:rsidR="00554643" w:rsidRPr="0093150A">
        <w:rPr>
          <w:rFonts w:ascii="楷体_GB2312" w:eastAsia="楷体_GB2312" w:hAnsi="Arial" w:cs="Arial" w:hint="eastAsia"/>
          <w:sz w:val="27"/>
          <w:szCs w:val="27"/>
        </w:rPr>
        <w:t>完善人才培养方案</w:t>
      </w:r>
      <w:r w:rsidR="00312E07" w:rsidRPr="0093150A">
        <w:rPr>
          <w:rFonts w:ascii="楷体_GB2312" w:eastAsia="楷体_GB2312" w:hAnsi="Arial" w:cs="Arial" w:hint="eastAsia"/>
          <w:sz w:val="27"/>
          <w:szCs w:val="27"/>
        </w:rPr>
        <w:t>，</w:t>
      </w:r>
      <w:r w:rsidRPr="0093150A">
        <w:rPr>
          <w:rFonts w:ascii="楷体_GB2312" w:eastAsia="楷体_GB2312" w:hAnsi="Arial" w:cs="Arial" w:hint="eastAsia"/>
          <w:sz w:val="27"/>
          <w:szCs w:val="27"/>
        </w:rPr>
        <w:t>积极对接中职院</w:t>
      </w:r>
      <w:r>
        <w:rPr>
          <w:rFonts w:ascii="楷体_GB2312" w:eastAsia="楷体_GB2312" w:hAnsi="Arial" w:cs="Arial" w:hint="eastAsia"/>
          <w:sz w:val="27"/>
          <w:szCs w:val="27"/>
        </w:rPr>
        <w:t>校</w:t>
      </w:r>
      <w:r w:rsidRPr="0093150A">
        <w:rPr>
          <w:rFonts w:ascii="楷体_GB2312" w:eastAsia="楷体_GB2312" w:hAnsi="Arial" w:cs="Arial" w:hint="eastAsia"/>
          <w:sz w:val="27"/>
          <w:szCs w:val="27"/>
        </w:rPr>
        <w:t>，</w:t>
      </w:r>
      <w:r w:rsidR="00554643" w:rsidRPr="0093150A">
        <w:rPr>
          <w:rFonts w:ascii="楷体_GB2312" w:eastAsia="楷体_GB2312" w:hAnsi="Arial" w:cs="Arial" w:hint="eastAsia"/>
          <w:sz w:val="27"/>
          <w:szCs w:val="27"/>
        </w:rPr>
        <w:t>加快学分制</w:t>
      </w:r>
      <w:r w:rsidR="00312E07" w:rsidRPr="0093150A">
        <w:rPr>
          <w:rFonts w:ascii="楷体_GB2312" w:eastAsia="楷体_GB2312" w:hAnsi="Arial" w:cs="Arial" w:hint="eastAsia"/>
          <w:sz w:val="27"/>
          <w:szCs w:val="27"/>
        </w:rPr>
        <w:t>改革，</w:t>
      </w:r>
      <w:r w:rsidR="00ED12C3">
        <w:rPr>
          <w:rFonts w:ascii="楷体_GB2312" w:eastAsia="楷体_GB2312" w:hAnsi="Arial" w:cs="Arial" w:hint="eastAsia"/>
          <w:sz w:val="27"/>
          <w:szCs w:val="27"/>
        </w:rPr>
        <w:t>紧跟</w:t>
      </w:r>
      <w:r w:rsidRPr="0093150A">
        <w:rPr>
          <w:rFonts w:ascii="楷体_GB2312" w:eastAsia="楷体_GB2312" w:hAnsi="Arial" w:cs="Arial" w:hint="eastAsia"/>
          <w:sz w:val="27"/>
          <w:szCs w:val="27"/>
        </w:rPr>
        <w:t>时代发展步伐</w:t>
      </w:r>
      <w:r>
        <w:rPr>
          <w:rFonts w:ascii="楷体_GB2312" w:eastAsia="楷体_GB2312" w:hAnsi="Arial" w:cs="Arial" w:hint="eastAsia"/>
          <w:sz w:val="27"/>
          <w:szCs w:val="27"/>
        </w:rPr>
        <w:t>，</w:t>
      </w:r>
      <w:r w:rsidR="00ED12C3">
        <w:rPr>
          <w:rFonts w:ascii="楷体_GB2312" w:eastAsia="楷体_GB2312" w:hAnsi="Arial" w:cs="Arial" w:hint="eastAsia"/>
          <w:sz w:val="27"/>
          <w:szCs w:val="27"/>
        </w:rPr>
        <w:t>一手抓规范，一手促发展，</w:t>
      </w:r>
      <w:r>
        <w:rPr>
          <w:rFonts w:ascii="楷体_GB2312" w:eastAsia="楷体_GB2312" w:hAnsi="Arial" w:cs="Arial" w:hint="eastAsia"/>
          <w:sz w:val="27"/>
          <w:szCs w:val="27"/>
        </w:rPr>
        <w:t>高质量可持续</w:t>
      </w:r>
      <w:r w:rsidRPr="0093150A">
        <w:rPr>
          <w:rFonts w:ascii="楷体_GB2312" w:eastAsia="楷体_GB2312" w:hAnsi="Arial" w:cs="Arial" w:hint="eastAsia"/>
          <w:sz w:val="27"/>
          <w:szCs w:val="27"/>
        </w:rPr>
        <w:t>推进成人高等学历教育的</w:t>
      </w:r>
      <w:r w:rsidR="00ED12C3">
        <w:rPr>
          <w:rFonts w:ascii="楷体_GB2312" w:eastAsia="楷体_GB2312" w:hAnsi="Arial" w:cs="Arial" w:hint="eastAsia"/>
          <w:sz w:val="27"/>
          <w:szCs w:val="27"/>
        </w:rPr>
        <w:t>健康</w:t>
      </w:r>
      <w:r w:rsidRPr="0093150A">
        <w:rPr>
          <w:rFonts w:ascii="楷体_GB2312" w:eastAsia="楷体_GB2312" w:hAnsi="Arial" w:cs="Arial" w:hint="eastAsia"/>
          <w:sz w:val="27"/>
          <w:szCs w:val="27"/>
        </w:rPr>
        <w:t>发展</w:t>
      </w:r>
      <w:r w:rsidR="00AD49D9" w:rsidRPr="0093150A">
        <w:rPr>
          <w:rFonts w:ascii="楷体_GB2312" w:eastAsia="楷体_GB2312" w:hAnsi="Arial" w:cs="Arial" w:hint="eastAsia"/>
          <w:sz w:val="27"/>
          <w:szCs w:val="27"/>
        </w:rPr>
        <w:t>，</w:t>
      </w:r>
      <w:r w:rsidR="00312E07" w:rsidRPr="0093150A">
        <w:rPr>
          <w:rFonts w:ascii="楷体_GB2312" w:eastAsia="楷体_GB2312" w:hAnsi="Arial" w:cs="Arial" w:hint="eastAsia"/>
          <w:sz w:val="27"/>
          <w:szCs w:val="27"/>
        </w:rPr>
        <w:t>充分发挥</w:t>
      </w:r>
      <w:r>
        <w:rPr>
          <w:rFonts w:ascii="楷体_GB2312" w:eastAsia="楷体_GB2312" w:hAnsi="Arial" w:cs="Arial" w:hint="eastAsia"/>
          <w:sz w:val="27"/>
          <w:szCs w:val="27"/>
        </w:rPr>
        <w:t>作为</w:t>
      </w:r>
      <w:r w:rsidR="00554643" w:rsidRPr="0093150A">
        <w:rPr>
          <w:rFonts w:ascii="楷体_GB2312" w:eastAsia="楷体_GB2312" w:hAnsi="Arial" w:cs="Arial" w:hint="eastAsia"/>
          <w:sz w:val="27"/>
          <w:szCs w:val="27"/>
        </w:rPr>
        <w:t>成人高校的办学优势，</w:t>
      </w:r>
      <w:r w:rsidR="00AD49D9" w:rsidRPr="0093150A">
        <w:rPr>
          <w:rFonts w:ascii="楷体_GB2312" w:eastAsia="楷体_GB2312" w:hAnsi="Arial" w:cs="Arial" w:hint="eastAsia"/>
          <w:sz w:val="27"/>
          <w:szCs w:val="27"/>
        </w:rPr>
        <w:t>努力</w:t>
      </w:r>
      <w:r w:rsidR="00554643" w:rsidRPr="0093150A">
        <w:rPr>
          <w:rFonts w:ascii="楷体_GB2312" w:eastAsia="楷体_GB2312" w:hAnsi="Arial" w:cs="Arial" w:hint="eastAsia"/>
          <w:sz w:val="27"/>
          <w:szCs w:val="27"/>
        </w:rPr>
        <w:t>为社会培养</w:t>
      </w:r>
      <w:r w:rsidR="00AD49D9" w:rsidRPr="0093150A">
        <w:rPr>
          <w:rFonts w:ascii="楷体_GB2312" w:eastAsia="楷体_GB2312" w:hAnsi="Arial" w:cs="Arial" w:hint="eastAsia"/>
          <w:sz w:val="27"/>
          <w:szCs w:val="27"/>
        </w:rPr>
        <w:t>急需的</w:t>
      </w:r>
      <w:r w:rsidR="00554643" w:rsidRPr="0093150A">
        <w:rPr>
          <w:rFonts w:ascii="楷体_GB2312" w:eastAsia="楷体_GB2312" w:hAnsi="Arial" w:cs="Arial" w:hint="eastAsia"/>
          <w:sz w:val="27"/>
          <w:szCs w:val="27"/>
        </w:rPr>
        <w:t>应用型人才</w:t>
      </w:r>
      <w:r w:rsidR="00AD49D9" w:rsidRPr="0093150A">
        <w:rPr>
          <w:rFonts w:ascii="楷体_GB2312" w:eastAsia="楷体_GB2312" w:hAnsi="Arial" w:cs="Arial" w:hint="eastAsia"/>
          <w:sz w:val="27"/>
          <w:szCs w:val="27"/>
        </w:rPr>
        <w:t>。</w:t>
      </w:r>
      <w:r w:rsidR="00A71D14">
        <w:rPr>
          <w:rFonts w:ascii="楷体_GB2312" w:eastAsia="楷体_GB2312" w:hAnsi="Arial" w:cs="Arial" w:hint="eastAsia"/>
          <w:sz w:val="27"/>
          <w:szCs w:val="27"/>
        </w:rPr>
        <w:t>现就学院</w:t>
      </w:r>
      <w:r w:rsidR="00A71D14" w:rsidRPr="00A71D14">
        <w:rPr>
          <w:rFonts w:ascii="楷体_GB2312" w:eastAsia="楷体_GB2312" w:hAnsi="Arial" w:cs="Arial" w:hint="eastAsia"/>
          <w:sz w:val="27"/>
          <w:szCs w:val="27"/>
        </w:rPr>
        <w:t>202</w:t>
      </w:r>
      <w:r w:rsidR="00E75F99">
        <w:rPr>
          <w:rFonts w:ascii="楷体_GB2312" w:eastAsia="楷体_GB2312" w:hAnsi="Arial" w:cs="Arial" w:hint="eastAsia"/>
          <w:sz w:val="27"/>
          <w:szCs w:val="27"/>
        </w:rPr>
        <w:t>3</w:t>
      </w:r>
      <w:r w:rsidR="00A71D14" w:rsidRPr="00A71D14">
        <w:rPr>
          <w:rFonts w:ascii="楷体_GB2312" w:eastAsia="楷体_GB2312" w:hAnsi="Arial" w:cs="Arial" w:hint="eastAsia"/>
          <w:sz w:val="27"/>
          <w:szCs w:val="27"/>
        </w:rPr>
        <w:t>年成人</w:t>
      </w:r>
      <w:r w:rsidR="00ED12C3">
        <w:rPr>
          <w:rFonts w:ascii="楷体_GB2312" w:eastAsia="楷体_GB2312" w:hAnsi="Arial" w:cs="Arial" w:hint="eastAsia"/>
          <w:sz w:val="27"/>
          <w:szCs w:val="27"/>
        </w:rPr>
        <w:t>高等</w:t>
      </w:r>
      <w:r w:rsidR="00A71D14" w:rsidRPr="00A71D14">
        <w:rPr>
          <w:rFonts w:ascii="楷体_GB2312" w:eastAsia="楷体_GB2312" w:hAnsi="Arial" w:cs="Arial" w:hint="eastAsia"/>
          <w:sz w:val="27"/>
          <w:szCs w:val="27"/>
        </w:rPr>
        <w:t>学历教育</w:t>
      </w:r>
      <w:r w:rsidR="00ED12C3">
        <w:rPr>
          <w:rFonts w:ascii="楷体_GB2312" w:eastAsia="楷体_GB2312" w:hAnsi="Arial" w:cs="Arial" w:hint="eastAsia"/>
          <w:sz w:val="27"/>
          <w:szCs w:val="27"/>
        </w:rPr>
        <w:t>招生简章发布如下，热忱欢迎有意向的考生前来咨询和报名。</w:t>
      </w:r>
      <w:r>
        <w:rPr>
          <w:rFonts w:ascii="楷体_GB2312" w:eastAsia="楷体_GB2312" w:hAnsi="Arial" w:cs="Arial" w:hint="eastAsia"/>
          <w:sz w:val="27"/>
          <w:szCs w:val="27"/>
        </w:rPr>
        <w:t xml:space="preserve"> </w:t>
      </w:r>
    </w:p>
    <w:p w:rsidR="002F3E14" w:rsidRDefault="002F3E14" w:rsidP="005C0F02">
      <w:pPr>
        <w:adjustRightInd w:val="0"/>
        <w:snapToGrid w:val="0"/>
        <w:spacing w:line="560" w:lineRule="exact"/>
        <w:ind w:firstLineChars="200" w:firstLine="540"/>
        <w:rPr>
          <w:rFonts w:ascii="楷体_GB2312" w:eastAsia="楷体_GB2312" w:hAnsi="Arial" w:cs="Arial" w:hint="eastAsia"/>
          <w:sz w:val="27"/>
          <w:szCs w:val="27"/>
        </w:rPr>
      </w:pPr>
    </w:p>
    <w:p w:rsidR="002F3E14" w:rsidRDefault="002F3E14" w:rsidP="005C0F02">
      <w:pPr>
        <w:adjustRightInd w:val="0"/>
        <w:snapToGrid w:val="0"/>
        <w:spacing w:line="560" w:lineRule="exact"/>
        <w:ind w:firstLineChars="200" w:firstLine="540"/>
        <w:rPr>
          <w:rFonts w:ascii="楷体_GB2312" w:eastAsia="楷体_GB2312" w:hAnsi="Arial" w:cs="Arial"/>
          <w:sz w:val="27"/>
          <w:szCs w:val="27"/>
        </w:rPr>
      </w:pPr>
    </w:p>
    <w:p w:rsidR="00312E07" w:rsidRPr="00921E37" w:rsidRDefault="0093150A" w:rsidP="00A71D14">
      <w:pPr>
        <w:adjustRightInd w:val="0"/>
        <w:snapToGrid w:val="0"/>
        <w:spacing w:line="560" w:lineRule="exact"/>
        <w:rPr>
          <w:rFonts w:ascii="楷体_GB2312" w:eastAsia="楷体_GB2312" w:hAnsi="Arial" w:cs="Arial"/>
          <w:b/>
          <w:sz w:val="27"/>
          <w:szCs w:val="27"/>
        </w:rPr>
      </w:pPr>
      <w:r w:rsidRPr="00921E37">
        <w:rPr>
          <w:rFonts w:ascii="楷体_GB2312" w:eastAsia="楷体_GB2312" w:hAnsi="Arial" w:cs="Arial" w:hint="eastAsia"/>
          <w:b/>
          <w:sz w:val="27"/>
          <w:szCs w:val="27"/>
        </w:rPr>
        <w:lastRenderedPageBreak/>
        <w:t>【招考</w:t>
      </w:r>
      <w:r w:rsidR="00A71D14" w:rsidRPr="00921E37">
        <w:rPr>
          <w:rFonts w:ascii="楷体_GB2312" w:eastAsia="楷体_GB2312" w:hAnsi="Arial" w:cs="Arial" w:hint="eastAsia"/>
          <w:b/>
          <w:sz w:val="27"/>
          <w:szCs w:val="27"/>
        </w:rPr>
        <w:t>专业</w:t>
      </w:r>
      <w:r w:rsidRPr="00921E37">
        <w:rPr>
          <w:rFonts w:ascii="楷体_GB2312" w:eastAsia="楷体_GB2312" w:hAnsi="Arial" w:cs="Arial" w:hint="eastAsia"/>
          <w:b/>
          <w:sz w:val="27"/>
          <w:szCs w:val="27"/>
        </w:rPr>
        <w:t>】</w:t>
      </w:r>
    </w:p>
    <w:tbl>
      <w:tblPr>
        <w:tblStyle w:val="a5"/>
        <w:tblW w:w="8493" w:type="dxa"/>
        <w:tblLook w:val="04A0"/>
      </w:tblPr>
      <w:tblGrid>
        <w:gridCol w:w="673"/>
        <w:gridCol w:w="848"/>
        <w:gridCol w:w="2556"/>
        <w:gridCol w:w="851"/>
        <w:gridCol w:w="1134"/>
        <w:gridCol w:w="709"/>
        <w:gridCol w:w="1722"/>
      </w:tblGrid>
      <w:tr w:rsidR="00BE4584" w:rsidRPr="003D501B" w:rsidTr="005C0F02">
        <w:trPr>
          <w:trHeight w:val="584"/>
        </w:trPr>
        <w:tc>
          <w:tcPr>
            <w:tcW w:w="673" w:type="dxa"/>
          </w:tcPr>
          <w:p w:rsidR="00BE4584" w:rsidRPr="003D501B" w:rsidRDefault="00BE4584" w:rsidP="00BE4584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b/>
                <w:color w:val="666666"/>
                <w:szCs w:val="21"/>
              </w:rPr>
            </w:pPr>
            <w:r w:rsidRPr="003D501B">
              <w:rPr>
                <w:rFonts w:ascii="黑体" w:eastAsia="黑体" w:hAnsi="黑体" w:hint="eastAsia"/>
                <w:b/>
                <w:color w:val="666666"/>
                <w:szCs w:val="21"/>
              </w:rPr>
              <w:t>序号</w:t>
            </w:r>
          </w:p>
        </w:tc>
        <w:tc>
          <w:tcPr>
            <w:tcW w:w="848" w:type="dxa"/>
          </w:tcPr>
          <w:p w:rsidR="00BE4584" w:rsidRPr="003D501B" w:rsidRDefault="00BE4584" w:rsidP="00BE4584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b/>
                <w:color w:val="666666"/>
                <w:szCs w:val="21"/>
              </w:rPr>
            </w:pPr>
            <w:r w:rsidRPr="003D501B">
              <w:rPr>
                <w:rFonts w:ascii="黑体" w:eastAsia="黑体" w:hAnsi="黑体" w:hint="eastAsia"/>
                <w:b/>
                <w:color w:val="666666"/>
                <w:szCs w:val="21"/>
              </w:rPr>
              <w:t>层次</w:t>
            </w:r>
          </w:p>
        </w:tc>
        <w:tc>
          <w:tcPr>
            <w:tcW w:w="2556" w:type="dxa"/>
          </w:tcPr>
          <w:p w:rsidR="00BE4584" w:rsidRPr="003D501B" w:rsidRDefault="00BE4584" w:rsidP="00BE4584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b/>
                <w:color w:val="666666"/>
                <w:szCs w:val="21"/>
              </w:rPr>
            </w:pPr>
            <w:r w:rsidRPr="003D501B">
              <w:rPr>
                <w:rFonts w:ascii="黑体" w:eastAsia="黑体" w:hAnsi="黑体" w:hint="eastAsia"/>
                <w:b/>
                <w:color w:val="666666"/>
                <w:szCs w:val="21"/>
              </w:rPr>
              <w:t>专业名称</w:t>
            </w:r>
          </w:p>
        </w:tc>
        <w:tc>
          <w:tcPr>
            <w:tcW w:w="851" w:type="dxa"/>
          </w:tcPr>
          <w:p w:rsidR="00BE4584" w:rsidRPr="003D501B" w:rsidRDefault="00BE4584" w:rsidP="00BE4584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b/>
                <w:color w:val="666666"/>
                <w:szCs w:val="21"/>
              </w:rPr>
            </w:pPr>
            <w:r w:rsidRPr="003D501B">
              <w:rPr>
                <w:rFonts w:ascii="黑体" w:eastAsia="黑体" w:hAnsi="黑体" w:hint="eastAsia"/>
                <w:b/>
                <w:color w:val="666666"/>
                <w:szCs w:val="21"/>
              </w:rPr>
              <w:t>类别</w:t>
            </w:r>
          </w:p>
        </w:tc>
        <w:tc>
          <w:tcPr>
            <w:tcW w:w="1134" w:type="dxa"/>
          </w:tcPr>
          <w:p w:rsidR="00BE4584" w:rsidRPr="003D501B" w:rsidRDefault="00BE4584" w:rsidP="00BE4584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b/>
                <w:color w:val="666666"/>
                <w:szCs w:val="21"/>
              </w:rPr>
            </w:pPr>
            <w:r w:rsidRPr="003D501B">
              <w:rPr>
                <w:rFonts w:ascii="黑体" w:eastAsia="黑体" w:hAnsi="黑体" w:hint="eastAsia"/>
                <w:b/>
                <w:color w:val="666666"/>
                <w:szCs w:val="21"/>
              </w:rPr>
              <w:t>学习形式</w:t>
            </w:r>
          </w:p>
        </w:tc>
        <w:tc>
          <w:tcPr>
            <w:tcW w:w="709" w:type="dxa"/>
          </w:tcPr>
          <w:p w:rsidR="00BE4584" w:rsidRPr="003D501B" w:rsidRDefault="00BE4584" w:rsidP="00BE4584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b/>
                <w:color w:val="666666"/>
                <w:szCs w:val="21"/>
              </w:rPr>
            </w:pPr>
            <w:r w:rsidRPr="003D501B">
              <w:rPr>
                <w:rFonts w:ascii="黑体" w:eastAsia="黑体" w:hAnsi="黑体" w:hint="eastAsia"/>
                <w:b/>
                <w:color w:val="666666"/>
                <w:szCs w:val="21"/>
              </w:rPr>
              <w:t>学制</w:t>
            </w:r>
          </w:p>
        </w:tc>
        <w:tc>
          <w:tcPr>
            <w:tcW w:w="1722" w:type="dxa"/>
          </w:tcPr>
          <w:p w:rsidR="00BE4584" w:rsidRPr="003D501B" w:rsidRDefault="00BE4584" w:rsidP="00BE4584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b/>
                <w:color w:val="666666"/>
                <w:szCs w:val="21"/>
              </w:rPr>
            </w:pPr>
            <w:r w:rsidRPr="003D501B">
              <w:rPr>
                <w:rFonts w:ascii="黑体" w:eastAsia="黑体" w:hAnsi="黑体" w:hint="eastAsia"/>
                <w:b/>
                <w:color w:val="666666"/>
                <w:szCs w:val="21"/>
              </w:rPr>
              <w:t>入学考试科目</w:t>
            </w:r>
          </w:p>
        </w:tc>
      </w:tr>
      <w:tr w:rsidR="000A5246" w:rsidTr="005C0F02">
        <w:trPr>
          <w:trHeight w:val="584"/>
        </w:trPr>
        <w:tc>
          <w:tcPr>
            <w:tcW w:w="673" w:type="dxa"/>
            <w:vAlign w:val="center"/>
          </w:tcPr>
          <w:p w:rsidR="000A5246" w:rsidRPr="00777CA0" w:rsidRDefault="000A5246" w:rsidP="005C0F02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0A5246" w:rsidRPr="00777CA0" w:rsidRDefault="000A5246" w:rsidP="000A5246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proofErr w:type="gramStart"/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高起专</w:t>
            </w:r>
            <w:proofErr w:type="gramEnd"/>
          </w:p>
        </w:tc>
        <w:tc>
          <w:tcPr>
            <w:tcW w:w="2556" w:type="dxa"/>
            <w:vAlign w:val="center"/>
          </w:tcPr>
          <w:p w:rsidR="000A5246" w:rsidRPr="00777CA0" w:rsidRDefault="000A5246" w:rsidP="005C0F02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r w:rsidRPr="005C0F02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智慧健康养老服务与管理</w:t>
            </w:r>
          </w:p>
        </w:tc>
        <w:tc>
          <w:tcPr>
            <w:tcW w:w="851" w:type="dxa"/>
            <w:vMerge w:val="restart"/>
            <w:vAlign w:val="center"/>
          </w:tcPr>
          <w:p w:rsidR="000A5246" w:rsidRPr="00777CA0" w:rsidRDefault="000A5246" w:rsidP="005C0F02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文史类</w:t>
            </w:r>
          </w:p>
        </w:tc>
        <w:tc>
          <w:tcPr>
            <w:tcW w:w="1134" w:type="dxa"/>
            <w:vMerge w:val="restart"/>
            <w:vAlign w:val="center"/>
          </w:tcPr>
          <w:p w:rsidR="000A5246" w:rsidRPr="00777CA0" w:rsidRDefault="000A5246" w:rsidP="005C0F02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脱产</w:t>
            </w:r>
          </w:p>
        </w:tc>
        <w:tc>
          <w:tcPr>
            <w:tcW w:w="709" w:type="dxa"/>
            <w:vMerge w:val="restart"/>
            <w:vAlign w:val="center"/>
          </w:tcPr>
          <w:p w:rsidR="000A5246" w:rsidRPr="00777CA0" w:rsidRDefault="000A5246" w:rsidP="005C0F02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2</w:t>
            </w:r>
          </w:p>
        </w:tc>
        <w:tc>
          <w:tcPr>
            <w:tcW w:w="1722" w:type="dxa"/>
            <w:vMerge w:val="restart"/>
            <w:vAlign w:val="center"/>
          </w:tcPr>
          <w:p w:rsidR="000A5246" w:rsidRPr="00777CA0" w:rsidRDefault="000A5246" w:rsidP="005C0F02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语文</w:t>
            </w:r>
          </w:p>
          <w:p w:rsidR="000A5246" w:rsidRPr="00777CA0" w:rsidRDefault="000A5246" w:rsidP="005C0F02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数学（文）</w:t>
            </w:r>
          </w:p>
          <w:p w:rsidR="000A5246" w:rsidRDefault="000A5246" w:rsidP="005C0F02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color w:val="666666"/>
                <w:szCs w:val="21"/>
              </w:rPr>
            </w:pPr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英语</w:t>
            </w:r>
          </w:p>
        </w:tc>
      </w:tr>
      <w:tr w:rsidR="000A5246" w:rsidTr="00E75F99">
        <w:trPr>
          <w:trHeight w:val="584"/>
        </w:trPr>
        <w:tc>
          <w:tcPr>
            <w:tcW w:w="673" w:type="dxa"/>
          </w:tcPr>
          <w:p w:rsidR="000A5246" w:rsidRPr="00777CA0" w:rsidRDefault="000A5246" w:rsidP="00E75F99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hint="eastAsia"/>
                <w:b/>
                <w:color w:val="666666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2</w:t>
            </w:r>
          </w:p>
        </w:tc>
        <w:tc>
          <w:tcPr>
            <w:tcW w:w="0" w:type="auto"/>
            <w:vMerge/>
          </w:tcPr>
          <w:p w:rsidR="000A5246" w:rsidRPr="00777CA0" w:rsidRDefault="000A5246" w:rsidP="00785E84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</w:p>
        </w:tc>
        <w:tc>
          <w:tcPr>
            <w:tcW w:w="2556" w:type="dxa"/>
            <w:vAlign w:val="center"/>
          </w:tcPr>
          <w:p w:rsidR="000A5246" w:rsidRPr="005C0F02" w:rsidRDefault="000A5246" w:rsidP="00E75F99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hint="eastAsia"/>
                <w:b/>
                <w:color w:val="666666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学前教育</w:t>
            </w:r>
          </w:p>
        </w:tc>
        <w:tc>
          <w:tcPr>
            <w:tcW w:w="851" w:type="dxa"/>
            <w:vMerge/>
            <w:vAlign w:val="center"/>
          </w:tcPr>
          <w:p w:rsidR="000A5246" w:rsidRPr="00777CA0" w:rsidRDefault="000A5246" w:rsidP="00E75F99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hint="eastAsia"/>
                <w:b/>
                <w:color w:val="666666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A5246" w:rsidRPr="00777CA0" w:rsidRDefault="000A5246" w:rsidP="00E75F99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hint="eastAsia"/>
                <w:b/>
                <w:color w:val="666666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A5246" w:rsidRPr="00777CA0" w:rsidRDefault="000A5246" w:rsidP="00E75F99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hint="eastAsia"/>
                <w:b/>
                <w:color w:val="666666"/>
                <w:szCs w:val="21"/>
              </w:rPr>
            </w:pPr>
          </w:p>
        </w:tc>
        <w:tc>
          <w:tcPr>
            <w:tcW w:w="1722" w:type="dxa"/>
            <w:vMerge/>
            <w:vAlign w:val="center"/>
          </w:tcPr>
          <w:p w:rsidR="000A5246" w:rsidRPr="00777CA0" w:rsidRDefault="000A5246" w:rsidP="00E75F99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hint="eastAsia"/>
                <w:b/>
                <w:color w:val="666666"/>
                <w:szCs w:val="21"/>
              </w:rPr>
            </w:pPr>
          </w:p>
        </w:tc>
      </w:tr>
      <w:tr w:rsidR="000A5246" w:rsidTr="00E75F99">
        <w:trPr>
          <w:trHeight w:val="584"/>
        </w:trPr>
        <w:tc>
          <w:tcPr>
            <w:tcW w:w="673" w:type="dxa"/>
          </w:tcPr>
          <w:p w:rsidR="000A5246" w:rsidRPr="00777CA0" w:rsidRDefault="000A5246" w:rsidP="00E75F99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hint="eastAsia"/>
                <w:b/>
                <w:color w:val="666666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3</w:t>
            </w:r>
          </w:p>
        </w:tc>
        <w:tc>
          <w:tcPr>
            <w:tcW w:w="0" w:type="auto"/>
            <w:vMerge/>
          </w:tcPr>
          <w:p w:rsidR="000A5246" w:rsidRPr="00777CA0" w:rsidRDefault="000A5246" w:rsidP="00785E84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</w:p>
        </w:tc>
        <w:tc>
          <w:tcPr>
            <w:tcW w:w="2556" w:type="dxa"/>
            <w:vAlign w:val="center"/>
          </w:tcPr>
          <w:p w:rsidR="000A5246" w:rsidRPr="005C0F02" w:rsidRDefault="000A5246" w:rsidP="00E75F99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hint="eastAsia"/>
                <w:b/>
                <w:color w:val="666666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大数据技术</w:t>
            </w:r>
          </w:p>
        </w:tc>
        <w:tc>
          <w:tcPr>
            <w:tcW w:w="851" w:type="dxa"/>
            <w:vMerge/>
            <w:vAlign w:val="center"/>
          </w:tcPr>
          <w:p w:rsidR="000A5246" w:rsidRPr="00777CA0" w:rsidRDefault="000A5246" w:rsidP="00E75F99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hint="eastAsia"/>
                <w:b/>
                <w:color w:val="666666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A5246" w:rsidRPr="00777CA0" w:rsidRDefault="000A5246" w:rsidP="00E75F99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hint="eastAsia"/>
                <w:b/>
                <w:color w:val="666666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A5246" w:rsidRPr="00777CA0" w:rsidRDefault="000A5246" w:rsidP="00E75F99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hint="eastAsia"/>
                <w:b/>
                <w:color w:val="666666"/>
                <w:szCs w:val="21"/>
              </w:rPr>
            </w:pPr>
          </w:p>
        </w:tc>
        <w:tc>
          <w:tcPr>
            <w:tcW w:w="1722" w:type="dxa"/>
            <w:vMerge/>
            <w:vAlign w:val="center"/>
          </w:tcPr>
          <w:p w:rsidR="000A5246" w:rsidRPr="00777CA0" w:rsidRDefault="000A5246" w:rsidP="00E75F99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hint="eastAsia"/>
                <w:b/>
                <w:color w:val="666666"/>
                <w:szCs w:val="21"/>
              </w:rPr>
            </w:pPr>
          </w:p>
        </w:tc>
      </w:tr>
      <w:tr w:rsidR="000A5246" w:rsidTr="00E75F99">
        <w:trPr>
          <w:trHeight w:val="584"/>
        </w:trPr>
        <w:tc>
          <w:tcPr>
            <w:tcW w:w="673" w:type="dxa"/>
          </w:tcPr>
          <w:p w:rsidR="000A5246" w:rsidRPr="00777CA0" w:rsidRDefault="000A5246" w:rsidP="00E75F99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hint="eastAsia"/>
                <w:b/>
                <w:color w:val="666666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4</w:t>
            </w:r>
          </w:p>
        </w:tc>
        <w:tc>
          <w:tcPr>
            <w:tcW w:w="0" w:type="auto"/>
            <w:vMerge/>
          </w:tcPr>
          <w:p w:rsidR="000A5246" w:rsidRPr="00777CA0" w:rsidRDefault="000A5246" w:rsidP="00785E84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</w:p>
        </w:tc>
        <w:tc>
          <w:tcPr>
            <w:tcW w:w="2556" w:type="dxa"/>
            <w:vAlign w:val="center"/>
          </w:tcPr>
          <w:p w:rsidR="000A5246" w:rsidRPr="005C0F02" w:rsidRDefault="000A5246" w:rsidP="009E5CFB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hint="eastAsia"/>
                <w:b/>
                <w:color w:val="666666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大数据与会计</w:t>
            </w:r>
          </w:p>
        </w:tc>
        <w:tc>
          <w:tcPr>
            <w:tcW w:w="851" w:type="dxa"/>
            <w:vMerge/>
            <w:vAlign w:val="center"/>
          </w:tcPr>
          <w:p w:rsidR="000A5246" w:rsidRPr="00777CA0" w:rsidRDefault="000A5246" w:rsidP="00E75F99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hint="eastAsia"/>
                <w:b/>
                <w:color w:val="666666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A5246" w:rsidRPr="00777CA0" w:rsidRDefault="000A5246" w:rsidP="00E75F99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hint="eastAsia"/>
                <w:b/>
                <w:color w:val="666666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A5246" w:rsidRPr="00777CA0" w:rsidRDefault="000A5246" w:rsidP="00E75F99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hint="eastAsia"/>
                <w:b/>
                <w:color w:val="666666"/>
                <w:szCs w:val="21"/>
              </w:rPr>
            </w:pPr>
          </w:p>
        </w:tc>
        <w:tc>
          <w:tcPr>
            <w:tcW w:w="1722" w:type="dxa"/>
            <w:vMerge/>
            <w:vAlign w:val="center"/>
          </w:tcPr>
          <w:p w:rsidR="000A5246" w:rsidRPr="00777CA0" w:rsidRDefault="000A5246" w:rsidP="00E75F99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hint="eastAsia"/>
                <w:b/>
                <w:color w:val="666666"/>
                <w:szCs w:val="21"/>
              </w:rPr>
            </w:pPr>
          </w:p>
        </w:tc>
      </w:tr>
      <w:tr w:rsidR="000A5246" w:rsidTr="00E75F99">
        <w:trPr>
          <w:trHeight w:val="584"/>
        </w:trPr>
        <w:tc>
          <w:tcPr>
            <w:tcW w:w="673" w:type="dxa"/>
          </w:tcPr>
          <w:p w:rsidR="000A5246" w:rsidRPr="00777CA0" w:rsidRDefault="000A5246" w:rsidP="00E75F99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hint="eastAsia"/>
                <w:b/>
                <w:color w:val="666666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5</w:t>
            </w:r>
          </w:p>
        </w:tc>
        <w:tc>
          <w:tcPr>
            <w:tcW w:w="0" w:type="auto"/>
            <w:vMerge/>
          </w:tcPr>
          <w:p w:rsidR="000A5246" w:rsidRPr="00777CA0" w:rsidRDefault="000A5246" w:rsidP="00785E84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</w:p>
        </w:tc>
        <w:tc>
          <w:tcPr>
            <w:tcW w:w="2556" w:type="dxa"/>
            <w:vAlign w:val="center"/>
          </w:tcPr>
          <w:p w:rsidR="000A5246" w:rsidRPr="005C0F02" w:rsidRDefault="000A5246" w:rsidP="00E75F99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hint="eastAsia"/>
                <w:b/>
                <w:color w:val="666666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金融服务与管理</w:t>
            </w:r>
          </w:p>
        </w:tc>
        <w:tc>
          <w:tcPr>
            <w:tcW w:w="851" w:type="dxa"/>
            <w:vMerge w:val="restart"/>
            <w:vAlign w:val="center"/>
          </w:tcPr>
          <w:p w:rsidR="000A5246" w:rsidRPr="00777CA0" w:rsidRDefault="000A5246" w:rsidP="00BE2A4E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文史类</w:t>
            </w:r>
          </w:p>
        </w:tc>
        <w:tc>
          <w:tcPr>
            <w:tcW w:w="1134" w:type="dxa"/>
            <w:vMerge w:val="restart"/>
            <w:vAlign w:val="center"/>
          </w:tcPr>
          <w:p w:rsidR="000A5246" w:rsidRPr="00777CA0" w:rsidRDefault="000A5246" w:rsidP="00E75F99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hint="eastAsia"/>
                <w:b/>
                <w:color w:val="666666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函授</w:t>
            </w:r>
          </w:p>
        </w:tc>
        <w:tc>
          <w:tcPr>
            <w:tcW w:w="709" w:type="dxa"/>
            <w:vMerge w:val="restart"/>
            <w:vAlign w:val="center"/>
          </w:tcPr>
          <w:p w:rsidR="000A5246" w:rsidRPr="00777CA0" w:rsidRDefault="000A5246" w:rsidP="00E75F99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hint="eastAsia"/>
                <w:b/>
                <w:color w:val="666666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2.5</w:t>
            </w:r>
          </w:p>
        </w:tc>
        <w:tc>
          <w:tcPr>
            <w:tcW w:w="1722" w:type="dxa"/>
            <w:vMerge w:val="restart"/>
            <w:vAlign w:val="center"/>
          </w:tcPr>
          <w:p w:rsidR="000A5246" w:rsidRPr="00777CA0" w:rsidRDefault="000A5246" w:rsidP="000A5246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语文</w:t>
            </w:r>
          </w:p>
          <w:p w:rsidR="000A5246" w:rsidRPr="00777CA0" w:rsidRDefault="000A5246" w:rsidP="000A5246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数学（</w:t>
            </w:r>
            <w:r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文</w:t>
            </w:r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）</w:t>
            </w:r>
          </w:p>
          <w:p w:rsidR="000A5246" w:rsidRPr="00777CA0" w:rsidRDefault="000A5246" w:rsidP="000A5246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hint="eastAsia"/>
                <w:b/>
                <w:color w:val="666666"/>
                <w:szCs w:val="21"/>
              </w:rPr>
            </w:pPr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英语</w:t>
            </w:r>
          </w:p>
        </w:tc>
      </w:tr>
      <w:tr w:rsidR="000A5246" w:rsidTr="00E75F99">
        <w:trPr>
          <w:trHeight w:val="584"/>
        </w:trPr>
        <w:tc>
          <w:tcPr>
            <w:tcW w:w="673" w:type="dxa"/>
          </w:tcPr>
          <w:p w:rsidR="000A5246" w:rsidRPr="00777CA0" w:rsidRDefault="000A5246" w:rsidP="00E75F99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hint="eastAsia"/>
                <w:b/>
                <w:color w:val="666666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6</w:t>
            </w:r>
          </w:p>
        </w:tc>
        <w:tc>
          <w:tcPr>
            <w:tcW w:w="0" w:type="auto"/>
            <w:vMerge/>
          </w:tcPr>
          <w:p w:rsidR="000A5246" w:rsidRPr="00777CA0" w:rsidRDefault="000A5246" w:rsidP="00785E84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</w:p>
        </w:tc>
        <w:tc>
          <w:tcPr>
            <w:tcW w:w="2556" w:type="dxa"/>
            <w:vAlign w:val="center"/>
          </w:tcPr>
          <w:p w:rsidR="000A5246" w:rsidRPr="005C0F02" w:rsidRDefault="000A5246" w:rsidP="00E75F99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hint="eastAsia"/>
                <w:b/>
                <w:color w:val="666666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电子商务</w:t>
            </w:r>
          </w:p>
        </w:tc>
        <w:tc>
          <w:tcPr>
            <w:tcW w:w="851" w:type="dxa"/>
            <w:vMerge/>
            <w:vAlign w:val="center"/>
          </w:tcPr>
          <w:p w:rsidR="000A5246" w:rsidRPr="00777CA0" w:rsidRDefault="000A5246" w:rsidP="00E75F99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hint="eastAsia"/>
                <w:b/>
                <w:color w:val="666666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A5246" w:rsidRPr="00777CA0" w:rsidRDefault="000A5246" w:rsidP="00E75F99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hint="eastAsia"/>
                <w:b/>
                <w:color w:val="666666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A5246" w:rsidRPr="00777CA0" w:rsidRDefault="000A5246" w:rsidP="00E75F99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hint="eastAsia"/>
                <w:b/>
                <w:color w:val="666666"/>
                <w:szCs w:val="21"/>
              </w:rPr>
            </w:pPr>
          </w:p>
        </w:tc>
        <w:tc>
          <w:tcPr>
            <w:tcW w:w="1722" w:type="dxa"/>
            <w:vMerge/>
            <w:vAlign w:val="center"/>
          </w:tcPr>
          <w:p w:rsidR="000A5246" w:rsidRPr="00777CA0" w:rsidRDefault="000A5246" w:rsidP="00E75F99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hint="eastAsia"/>
                <w:b/>
                <w:color w:val="666666"/>
                <w:szCs w:val="21"/>
              </w:rPr>
            </w:pPr>
          </w:p>
        </w:tc>
      </w:tr>
      <w:tr w:rsidR="000A5246" w:rsidTr="00785E84">
        <w:trPr>
          <w:trHeight w:val="584"/>
        </w:trPr>
        <w:tc>
          <w:tcPr>
            <w:tcW w:w="673" w:type="dxa"/>
            <w:vAlign w:val="center"/>
          </w:tcPr>
          <w:p w:rsidR="000A5246" w:rsidRDefault="000A5246" w:rsidP="00785E84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hint="eastAsia"/>
                <w:b/>
                <w:color w:val="666666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7</w:t>
            </w:r>
          </w:p>
        </w:tc>
        <w:tc>
          <w:tcPr>
            <w:tcW w:w="0" w:type="auto"/>
            <w:vMerge/>
            <w:vAlign w:val="center"/>
          </w:tcPr>
          <w:p w:rsidR="000A5246" w:rsidRPr="00777CA0" w:rsidRDefault="000A5246" w:rsidP="00785E84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</w:p>
        </w:tc>
        <w:tc>
          <w:tcPr>
            <w:tcW w:w="2556" w:type="dxa"/>
            <w:vAlign w:val="center"/>
          </w:tcPr>
          <w:p w:rsidR="000A5246" w:rsidRPr="005C0F02" w:rsidRDefault="000A5246" w:rsidP="00785E84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hint="eastAsia"/>
                <w:b/>
                <w:color w:val="666666"/>
                <w:szCs w:val="21"/>
              </w:rPr>
            </w:pPr>
            <w:r w:rsidRPr="009E5CFB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汽车检测与维修技术</w:t>
            </w:r>
          </w:p>
        </w:tc>
        <w:tc>
          <w:tcPr>
            <w:tcW w:w="851" w:type="dxa"/>
            <w:vAlign w:val="center"/>
          </w:tcPr>
          <w:p w:rsidR="000A5246" w:rsidRPr="00777CA0" w:rsidRDefault="000A5246" w:rsidP="00785E84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hint="eastAsia"/>
                <w:b/>
                <w:color w:val="666666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理工类</w:t>
            </w:r>
          </w:p>
        </w:tc>
        <w:tc>
          <w:tcPr>
            <w:tcW w:w="1134" w:type="dxa"/>
            <w:vAlign w:val="center"/>
          </w:tcPr>
          <w:p w:rsidR="000A5246" w:rsidRPr="00777CA0" w:rsidRDefault="000A5246" w:rsidP="00785E84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hint="eastAsia"/>
                <w:b/>
                <w:color w:val="666666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函授</w:t>
            </w:r>
          </w:p>
        </w:tc>
        <w:tc>
          <w:tcPr>
            <w:tcW w:w="709" w:type="dxa"/>
            <w:vAlign w:val="center"/>
          </w:tcPr>
          <w:p w:rsidR="000A5246" w:rsidRPr="00777CA0" w:rsidRDefault="000A5246" w:rsidP="00785E84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hint="eastAsia"/>
                <w:b/>
                <w:color w:val="666666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2.5</w:t>
            </w:r>
          </w:p>
        </w:tc>
        <w:tc>
          <w:tcPr>
            <w:tcW w:w="1722" w:type="dxa"/>
            <w:vAlign w:val="center"/>
          </w:tcPr>
          <w:p w:rsidR="000A5246" w:rsidRPr="00777CA0" w:rsidRDefault="000A5246" w:rsidP="00785E84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语文</w:t>
            </w:r>
          </w:p>
          <w:p w:rsidR="000A5246" w:rsidRPr="00777CA0" w:rsidRDefault="000A5246" w:rsidP="00785E84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数学（</w:t>
            </w:r>
            <w:r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理</w:t>
            </w:r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）</w:t>
            </w:r>
          </w:p>
          <w:p w:rsidR="000A5246" w:rsidRDefault="000A5246" w:rsidP="00785E84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color w:val="666666"/>
                <w:szCs w:val="21"/>
              </w:rPr>
            </w:pPr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英语</w:t>
            </w:r>
          </w:p>
        </w:tc>
      </w:tr>
    </w:tbl>
    <w:p w:rsidR="006B0BB0" w:rsidRPr="00BE4584" w:rsidRDefault="0093150A" w:rsidP="00C46D64">
      <w:pPr>
        <w:pStyle w:val="a7"/>
        <w:rPr>
          <w:rFonts w:ascii="楷体_GB2312" w:eastAsia="楷体_GB2312" w:hAnsi="Arial" w:cs="Arial"/>
          <w:sz w:val="27"/>
          <w:szCs w:val="27"/>
        </w:rPr>
      </w:pPr>
      <w:r w:rsidRPr="00C46D64">
        <w:rPr>
          <w:rFonts w:ascii="楷体_GB2312" w:eastAsia="楷体_GB2312" w:hAnsi="Arial" w:cs="Arial" w:hint="eastAsia"/>
          <w:b/>
          <w:sz w:val="27"/>
          <w:szCs w:val="27"/>
        </w:rPr>
        <w:t>【</w:t>
      </w:r>
      <w:r w:rsidR="006B0BB0" w:rsidRPr="00C46D64">
        <w:rPr>
          <w:rFonts w:ascii="楷体_GB2312" w:eastAsia="楷体_GB2312" w:hAnsi="Arial" w:cs="Arial" w:hint="eastAsia"/>
          <w:b/>
          <w:sz w:val="27"/>
          <w:szCs w:val="27"/>
        </w:rPr>
        <w:t>报考条件</w:t>
      </w:r>
      <w:r w:rsidRPr="00C46D64">
        <w:rPr>
          <w:rFonts w:ascii="楷体_GB2312" w:eastAsia="楷体_GB2312" w:hAnsi="Arial" w:cs="Arial" w:hint="eastAsia"/>
          <w:b/>
          <w:sz w:val="27"/>
          <w:szCs w:val="27"/>
        </w:rPr>
        <w:t>】</w:t>
      </w:r>
      <w:r w:rsidR="00BE4584" w:rsidRPr="00BE4584">
        <w:rPr>
          <w:rFonts w:ascii="楷体_GB2312" w:eastAsia="楷体_GB2312" w:hAnsi="Arial" w:cs="Arial" w:hint="eastAsia"/>
          <w:sz w:val="27"/>
          <w:szCs w:val="27"/>
        </w:rPr>
        <w:t>高中起点专科层次：具有高中毕业文化程度(含中专、职高、技校等)或同等学力人员</w:t>
      </w:r>
      <w:r w:rsidR="00BE4584">
        <w:rPr>
          <w:rFonts w:ascii="楷体_GB2312" w:eastAsia="楷体_GB2312" w:hAnsi="Arial" w:cs="Arial" w:hint="eastAsia"/>
          <w:sz w:val="27"/>
          <w:szCs w:val="27"/>
        </w:rPr>
        <w:t>。</w:t>
      </w:r>
      <w:r w:rsidR="00BE4584" w:rsidRPr="00BE4584">
        <w:rPr>
          <w:rFonts w:ascii="楷体_GB2312" w:eastAsia="楷体_GB2312" w:hAnsi="Arial" w:cs="Arial" w:hint="eastAsia"/>
          <w:sz w:val="27"/>
          <w:szCs w:val="27"/>
        </w:rPr>
        <w:t>原则上</w:t>
      </w:r>
      <w:r w:rsidR="00BE4584">
        <w:rPr>
          <w:rFonts w:ascii="楷体_GB2312" w:eastAsia="楷体_GB2312" w:hAnsi="Arial" w:cs="Arial" w:hint="eastAsia"/>
          <w:sz w:val="27"/>
          <w:szCs w:val="27"/>
        </w:rPr>
        <w:t>考生须</w:t>
      </w:r>
      <w:r w:rsidR="00BE4584" w:rsidRPr="00BE4584">
        <w:rPr>
          <w:rFonts w:ascii="楷体_GB2312" w:eastAsia="楷体_GB2312" w:hAnsi="Arial" w:cs="Arial" w:hint="eastAsia"/>
          <w:sz w:val="27"/>
          <w:szCs w:val="27"/>
        </w:rPr>
        <w:t>在户籍所在地报名，确因工作跨省、跨市报名的须提供报考地的</w:t>
      </w:r>
      <w:proofErr w:type="gramStart"/>
      <w:r w:rsidR="00BE4584" w:rsidRPr="00BE4584">
        <w:rPr>
          <w:rFonts w:ascii="楷体_GB2312" w:eastAsia="楷体_GB2312" w:hAnsi="Arial" w:cs="Arial" w:hint="eastAsia"/>
          <w:sz w:val="27"/>
          <w:szCs w:val="27"/>
        </w:rPr>
        <w:t>社保证明</w:t>
      </w:r>
      <w:proofErr w:type="gramEnd"/>
      <w:r w:rsidR="00BE4584" w:rsidRPr="00BE4584">
        <w:rPr>
          <w:rFonts w:ascii="楷体_GB2312" w:eastAsia="楷体_GB2312" w:hAnsi="Arial" w:cs="Arial" w:hint="eastAsia"/>
          <w:sz w:val="27"/>
          <w:szCs w:val="27"/>
        </w:rPr>
        <w:t>或居住证，具体详见当地考试院报考要求。</w:t>
      </w:r>
    </w:p>
    <w:p w:rsidR="00BE4584" w:rsidRPr="00BE4584" w:rsidRDefault="00BE4584" w:rsidP="00BE4584">
      <w:pPr>
        <w:pStyle w:val="a7"/>
        <w:rPr>
          <w:rFonts w:ascii="楷体_GB2312" w:eastAsia="楷体_GB2312" w:hAnsi="Arial" w:cs="Arial"/>
          <w:sz w:val="27"/>
          <w:szCs w:val="27"/>
        </w:rPr>
      </w:pPr>
      <w:r w:rsidRPr="00C46D64">
        <w:rPr>
          <w:rFonts w:ascii="楷体_GB2312" w:eastAsia="楷体_GB2312" w:hAnsi="Arial" w:cs="Arial" w:hint="eastAsia"/>
          <w:b/>
          <w:sz w:val="27"/>
          <w:szCs w:val="27"/>
        </w:rPr>
        <w:t>【</w:t>
      </w:r>
      <w:r w:rsidR="00C46D64">
        <w:rPr>
          <w:rFonts w:ascii="楷体_GB2312" w:eastAsia="楷体_GB2312" w:hAnsi="Arial" w:cs="Arial" w:hint="eastAsia"/>
          <w:b/>
          <w:sz w:val="27"/>
          <w:szCs w:val="27"/>
        </w:rPr>
        <w:t>报名</w:t>
      </w:r>
      <w:r w:rsidRPr="00C46D64">
        <w:rPr>
          <w:rFonts w:ascii="楷体_GB2312" w:eastAsia="楷体_GB2312" w:hAnsi="Arial" w:cs="Arial" w:hint="eastAsia"/>
          <w:b/>
          <w:sz w:val="27"/>
          <w:szCs w:val="27"/>
        </w:rPr>
        <w:t>考试】</w:t>
      </w:r>
      <w:r w:rsidR="00C46D64" w:rsidRPr="00BE4584">
        <w:rPr>
          <w:rFonts w:ascii="楷体_GB2312" w:eastAsia="楷体_GB2312" w:hAnsi="Arial" w:cs="Arial" w:hint="eastAsia"/>
          <w:sz w:val="27"/>
          <w:szCs w:val="27"/>
        </w:rPr>
        <w:t>9月</w:t>
      </w:r>
      <w:r w:rsidR="00E75F99">
        <w:rPr>
          <w:rFonts w:ascii="楷体_GB2312" w:eastAsia="楷体_GB2312" w:hAnsi="Arial" w:cs="Arial" w:hint="eastAsia"/>
          <w:sz w:val="27"/>
          <w:szCs w:val="27"/>
        </w:rPr>
        <w:t>5-15日</w:t>
      </w:r>
      <w:r w:rsidR="00C46D64" w:rsidRPr="00BE4584">
        <w:rPr>
          <w:rFonts w:ascii="楷体_GB2312" w:eastAsia="楷体_GB2312" w:hAnsi="Arial" w:cs="Arial" w:hint="eastAsia"/>
          <w:sz w:val="27"/>
          <w:szCs w:val="27"/>
        </w:rPr>
        <w:t>登录浙江教育考试网(www.zjzs.net)进行成考报名和确认工作，10月</w:t>
      </w:r>
      <w:r w:rsidR="00E75F99">
        <w:rPr>
          <w:rFonts w:ascii="楷体_GB2312" w:eastAsia="楷体_GB2312" w:hAnsi="Arial" w:cs="Arial" w:hint="eastAsia"/>
          <w:sz w:val="27"/>
          <w:szCs w:val="27"/>
        </w:rPr>
        <w:t>21、22日</w:t>
      </w:r>
      <w:r w:rsidR="00C46D64" w:rsidRPr="00BE4584">
        <w:rPr>
          <w:rFonts w:ascii="楷体_GB2312" w:eastAsia="楷体_GB2312" w:hAnsi="Arial" w:cs="Arial" w:hint="eastAsia"/>
          <w:sz w:val="27"/>
          <w:szCs w:val="27"/>
        </w:rPr>
        <w:t>参加成人高校招生入学考试</w:t>
      </w:r>
      <w:r w:rsidR="00C46D64">
        <w:rPr>
          <w:rFonts w:ascii="楷体_GB2312" w:eastAsia="楷体_GB2312" w:hAnsi="Arial" w:cs="Arial" w:hint="eastAsia"/>
          <w:sz w:val="27"/>
          <w:szCs w:val="27"/>
        </w:rPr>
        <w:t>，</w:t>
      </w:r>
      <w:r w:rsidRPr="00BE4584">
        <w:rPr>
          <w:rFonts w:ascii="楷体_GB2312" w:eastAsia="楷体_GB2312" w:hAnsi="Arial" w:cs="Arial" w:hint="eastAsia"/>
          <w:sz w:val="27"/>
          <w:szCs w:val="27"/>
        </w:rPr>
        <w:t>成人高校招生</w:t>
      </w:r>
      <w:r>
        <w:rPr>
          <w:rFonts w:ascii="楷体_GB2312" w:eastAsia="楷体_GB2312" w:hAnsi="Arial" w:cs="Arial" w:hint="eastAsia"/>
          <w:sz w:val="27"/>
          <w:szCs w:val="27"/>
        </w:rPr>
        <w:t>入学</w:t>
      </w:r>
      <w:r w:rsidRPr="00BE4584">
        <w:rPr>
          <w:rFonts w:ascii="楷体_GB2312" w:eastAsia="楷体_GB2312" w:hAnsi="Arial" w:cs="Arial" w:hint="eastAsia"/>
          <w:sz w:val="27"/>
          <w:szCs w:val="27"/>
        </w:rPr>
        <w:t>考试由国家教育部统一组织，高中起点专科层次入学考试科目(3门)：语文、数学(分文、理科)、</w:t>
      </w:r>
      <w:r>
        <w:rPr>
          <w:rFonts w:ascii="楷体_GB2312" w:eastAsia="楷体_GB2312" w:hAnsi="Arial" w:cs="Arial" w:hint="eastAsia"/>
          <w:sz w:val="27"/>
          <w:szCs w:val="27"/>
        </w:rPr>
        <w:t>英</w:t>
      </w:r>
      <w:r w:rsidRPr="00BE4584">
        <w:rPr>
          <w:rFonts w:ascii="楷体_GB2312" w:eastAsia="楷体_GB2312" w:hAnsi="Arial" w:cs="Arial" w:hint="eastAsia"/>
          <w:sz w:val="27"/>
          <w:szCs w:val="27"/>
        </w:rPr>
        <w:t>语</w:t>
      </w:r>
      <w:r w:rsidR="00C46D64">
        <w:rPr>
          <w:rFonts w:ascii="楷体_GB2312" w:eastAsia="楷体_GB2312" w:hAnsi="Arial" w:cs="Arial" w:hint="eastAsia"/>
          <w:sz w:val="27"/>
          <w:szCs w:val="27"/>
        </w:rPr>
        <w:t>。</w:t>
      </w:r>
    </w:p>
    <w:p w:rsidR="00312E07" w:rsidRPr="00C46D64" w:rsidRDefault="00BE4584" w:rsidP="00BE4584">
      <w:pPr>
        <w:pStyle w:val="a7"/>
        <w:rPr>
          <w:rFonts w:ascii="楷体_GB2312" w:eastAsia="楷体_GB2312" w:hAnsi="Arial" w:cs="Arial"/>
          <w:b/>
          <w:sz w:val="27"/>
          <w:szCs w:val="27"/>
        </w:rPr>
      </w:pPr>
      <w:r w:rsidRPr="00C46D64">
        <w:rPr>
          <w:rFonts w:ascii="楷体_GB2312" w:eastAsia="楷体_GB2312" w:hAnsi="Arial" w:cs="Arial" w:hint="eastAsia"/>
          <w:b/>
          <w:sz w:val="27"/>
          <w:szCs w:val="27"/>
        </w:rPr>
        <w:t>【</w:t>
      </w:r>
      <w:r w:rsidR="00312E07" w:rsidRPr="00C46D64">
        <w:rPr>
          <w:rFonts w:ascii="楷体_GB2312" w:eastAsia="楷体_GB2312" w:hAnsi="Arial" w:cs="Arial" w:hint="eastAsia"/>
          <w:b/>
          <w:sz w:val="27"/>
          <w:szCs w:val="27"/>
        </w:rPr>
        <w:t>招生录取</w:t>
      </w:r>
      <w:r w:rsidRPr="00C46D64">
        <w:rPr>
          <w:rFonts w:ascii="楷体_GB2312" w:eastAsia="楷体_GB2312" w:hAnsi="Arial" w:cs="Arial" w:hint="eastAsia"/>
          <w:b/>
          <w:sz w:val="27"/>
          <w:szCs w:val="27"/>
        </w:rPr>
        <w:t>】</w:t>
      </w:r>
      <w:r w:rsidR="00C46D64" w:rsidRPr="00C46D64">
        <w:rPr>
          <w:rFonts w:ascii="楷体_GB2312" w:eastAsia="楷体_GB2312" w:hAnsi="Arial" w:cs="Arial" w:hint="eastAsia"/>
          <w:sz w:val="27"/>
          <w:szCs w:val="27"/>
        </w:rPr>
        <w:t>一般每年</w:t>
      </w:r>
      <w:r w:rsidR="00312E07" w:rsidRPr="00BE4584">
        <w:rPr>
          <w:rFonts w:ascii="楷体_GB2312" w:eastAsia="楷体_GB2312" w:hAnsi="Arial" w:cs="Arial" w:hint="eastAsia"/>
          <w:sz w:val="27"/>
          <w:szCs w:val="27"/>
        </w:rPr>
        <w:t>12月</w:t>
      </w:r>
      <w:r w:rsidR="00C46D64">
        <w:rPr>
          <w:rFonts w:ascii="楷体_GB2312" w:eastAsia="楷体_GB2312" w:hAnsi="Arial" w:cs="Arial" w:hint="eastAsia"/>
          <w:sz w:val="27"/>
          <w:szCs w:val="27"/>
        </w:rPr>
        <w:t>开始招</w:t>
      </w:r>
      <w:r w:rsidR="00312E07" w:rsidRPr="00BE4584">
        <w:rPr>
          <w:rFonts w:ascii="楷体_GB2312" w:eastAsia="楷体_GB2312" w:hAnsi="Arial" w:cs="Arial" w:hint="eastAsia"/>
          <w:sz w:val="27"/>
          <w:szCs w:val="27"/>
        </w:rPr>
        <w:t>录</w:t>
      </w:r>
      <w:r w:rsidR="00C46D64">
        <w:rPr>
          <w:rFonts w:ascii="楷体_GB2312" w:eastAsia="楷体_GB2312" w:hAnsi="Arial" w:cs="Arial" w:hint="eastAsia"/>
          <w:sz w:val="27"/>
          <w:szCs w:val="27"/>
        </w:rPr>
        <w:t>工作</w:t>
      </w:r>
      <w:r w:rsidR="00312E07" w:rsidRPr="00BE4584">
        <w:rPr>
          <w:rFonts w:ascii="楷体_GB2312" w:eastAsia="楷体_GB2312" w:hAnsi="Arial" w:cs="Arial" w:hint="eastAsia"/>
          <w:sz w:val="27"/>
          <w:szCs w:val="27"/>
        </w:rPr>
        <w:t>，次年春季凭录取通知书报到注册开学。考试成绩达到录取分数线的考生，根据招生政策和</w:t>
      </w:r>
      <w:r w:rsidR="00C46D64">
        <w:rPr>
          <w:rFonts w:ascii="楷体_GB2312" w:eastAsia="楷体_GB2312" w:hAnsi="Arial" w:cs="Arial" w:hint="eastAsia"/>
          <w:sz w:val="27"/>
          <w:szCs w:val="27"/>
        </w:rPr>
        <w:t>分数志愿优先的</w:t>
      </w:r>
      <w:r w:rsidR="00312E07" w:rsidRPr="00BE4584">
        <w:rPr>
          <w:rFonts w:ascii="楷体_GB2312" w:eastAsia="楷体_GB2312" w:hAnsi="Arial" w:cs="Arial" w:hint="eastAsia"/>
          <w:sz w:val="27"/>
          <w:szCs w:val="27"/>
        </w:rPr>
        <w:t>原则进行录取。</w:t>
      </w:r>
      <w:r w:rsidR="00C46D64">
        <w:rPr>
          <w:rFonts w:ascii="楷体_GB2312" w:eastAsia="楷体_GB2312" w:hAnsi="Arial" w:cs="Arial" w:hint="eastAsia"/>
          <w:sz w:val="27"/>
          <w:szCs w:val="27"/>
        </w:rPr>
        <w:t>有关成</w:t>
      </w:r>
      <w:r w:rsidR="00312E07" w:rsidRPr="00BE4584">
        <w:rPr>
          <w:rFonts w:ascii="楷体_GB2312" w:eastAsia="楷体_GB2312" w:hAnsi="Arial" w:cs="Arial" w:hint="eastAsia"/>
          <w:sz w:val="27"/>
          <w:szCs w:val="27"/>
        </w:rPr>
        <w:t>人高</w:t>
      </w:r>
      <w:r>
        <w:rPr>
          <w:rFonts w:ascii="楷体_GB2312" w:eastAsia="楷体_GB2312" w:hAnsi="Arial" w:cs="Arial" w:hint="eastAsia"/>
          <w:sz w:val="27"/>
          <w:szCs w:val="27"/>
        </w:rPr>
        <w:t>考</w:t>
      </w:r>
      <w:r w:rsidR="00C46D64">
        <w:rPr>
          <w:rFonts w:ascii="楷体_GB2312" w:eastAsia="楷体_GB2312" w:hAnsi="Arial" w:cs="Arial" w:hint="eastAsia"/>
          <w:sz w:val="27"/>
          <w:szCs w:val="27"/>
        </w:rPr>
        <w:t>的</w:t>
      </w:r>
      <w:r>
        <w:rPr>
          <w:rFonts w:ascii="楷体_GB2312" w:eastAsia="楷体_GB2312" w:hAnsi="Arial" w:cs="Arial" w:hint="eastAsia"/>
          <w:sz w:val="27"/>
          <w:szCs w:val="27"/>
        </w:rPr>
        <w:t>报名、确认、考试及录取时间</w:t>
      </w:r>
      <w:r>
        <w:rPr>
          <w:rFonts w:ascii="楷体_GB2312" w:eastAsia="楷体_GB2312" w:hAnsi="Arial" w:cs="Arial" w:hint="eastAsia"/>
          <w:sz w:val="27"/>
          <w:szCs w:val="27"/>
        </w:rPr>
        <w:lastRenderedPageBreak/>
        <w:t>请关注浙江省教育考试院网上公告，</w:t>
      </w:r>
      <w:r w:rsidR="00312E07" w:rsidRPr="00BE4584">
        <w:rPr>
          <w:rFonts w:ascii="楷体_GB2312" w:eastAsia="楷体_GB2312" w:hAnsi="Arial" w:cs="Arial" w:hint="eastAsia"/>
          <w:sz w:val="27"/>
          <w:szCs w:val="27"/>
        </w:rPr>
        <w:t>开学时间由</w:t>
      </w:r>
      <w:r w:rsidR="00C46D64">
        <w:rPr>
          <w:rFonts w:ascii="楷体_GB2312" w:eastAsia="楷体_GB2312" w:hAnsi="Arial" w:cs="Arial" w:hint="eastAsia"/>
          <w:sz w:val="27"/>
          <w:szCs w:val="27"/>
        </w:rPr>
        <w:t>招生院校</w:t>
      </w:r>
      <w:r w:rsidR="00312E07" w:rsidRPr="00BE4584">
        <w:rPr>
          <w:rFonts w:ascii="楷体_GB2312" w:eastAsia="楷体_GB2312" w:hAnsi="Arial" w:cs="Arial" w:hint="eastAsia"/>
          <w:sz w:val="27"/>
          <w:szCs w:val="27"/>
        </w:rPr>
        <w:t>确定。</w:t>
      </w:r>
    </w:p>
    <w:p w:rsidR="00A71D14" w:rsidRDefault="00A71D14" w:rsidP="00A71D14">
      <w:pPr>
        <w:pStyle w:val="a7"/>
      </w:pPr>
      <w:r w:rsidRPr="00C46D64">
        <w:rPr>
          <w:rFonts w:ascii="楷体_GB2312" w:eastAsia="楷体_GB2312" w:hAnsi="Arial" w:cs="Arial" w:hint="eastAsia"/>
          <w:b/>
          <w:sz w:val="27"/>
          <w:szCs w:val="27"/>
        </w:rPr>
        <w:t>【毕业认定】</w:t>
      </w:r>
      <w:r w:rsidR="004907AF">
        <w:rPr>
          <w:rFonts w:ascii="楷体_GB2312" w:eastAsia="楷体_GB2312" w:hAnsi="Arial" w:cs="Arial" w:hint="eastAsia"/>
          <w:sz w:val="27"/>
          <w:szCs w:val="27"/>
        </w:rPr>
        <w:t>凡被我院</w:t>
      </w:r>
      <w:r w:rsidRPr="00A71D14">
        <w:rPr>
          <w:rFonts w:ascii="楷体_GB2312" w:eastAsia="楷体_GB2312" w:hAnsi="Arial" w:cs="Arial" w:hint="eastAsia"/>
          <w:sz w:val="27"/>
          <w:szCs w:val="27"/>
        </w:rPr>
        <w:t>校正式录取的考生，学制期满，考核成绩合格，所获总学分达到毕业基准学分要求，可获得嘉兴</w:t>
      </w:r>
      <w:r>
        <w:rPr>
          <w:rFonts w:ascii="楷体_GB2312" w:eastAsia="楷体_GB2312" w:hAnsi="Arial" w:cs="Arial" w:hint="eastAsia"/>
          <w:sz w:val="27"/>
          <w:szCs w:val="27"/>
        </w:rPr>
        <w:t>教育</w:t>
      </w:r>
      <w:r w:rsidRPr="00A71D14">
        <w:rPr>
          <w:rFonts w:ascii="楷体_GB2312" w:eastAsia="楷体_GB2312" w:hAnsi="Arial" w:cs="Arial" w:hint="eastAsia"/>
          <w:sz w:val="27"/>
          <w:szCs w:val="27"/>
        </w:rPr>
        <w:t>学院</w:t>
      </w:r>
      <w:r>
        <w:rPr>
          <w:rFonts w:ascii="楷体_GB2312" w:eastAsia="楷体_GB2312" w:hAnsi="Arial" w:cs="Arial" w:hint="eastAsia"/>
          <w:sz w:val="27"/>
          <w:szCs w:val="27"/>
        </w:rPr>
        <w:t>颁发的成人高等</w:t>
      </w:r>
      <w:r w:rsidR="00CF783F">
        <w:rPr>
          <w:rFonts w:ascii="楷体_GB2312" w:eastAsia="楷体_GB2312" w:hAnsi="Arial" w:cs="Arial" w:hint="eastAsia"/>
          <w:sz w:val="27"/>
          <w:szCs w:val="27"/>
        </w:rPr>
        <w:t>教育</w:t>
      </w:r>
      <w:r>
        <w:rPr>
          <w:rFonts w:ascii="楷体_GB2312" w:eastAsia="楷体_GB2312" w:hAnsi="Arial" w:cs="Arial" w:hint="eastAsia"/>
          <w:sz w:val="27"/>
          <w:szCs w:val="27"/>
        </w:rPr>
        <w:t>学历</w:t>
      </w:r>
      <w:r w:rsidRPr="00A71D14">
        <w:rPr>
          <w:rFonts w:ascii="楷体_GB2312" w:eastAsia="楷体_GB2312" w:hAnsi="Arial" w:cs="Arial" w:hint="eastAsia"/>
          <w:sz w:val="27"/>
          <w:szCs w:val="27"/>
        </w:rPr>
        <w:t>毕业证书</w:t>
      </w:r>
      <w:r>
        <w:rPr>
          <w:rFonts w:ascii="楷体_GB2312" w:eastAsia="楷体_GB2312" w:hAnsi="Arial" w:cs="Arial" w:hint="eastAsia"/>
          <w:sz w:val="27"/>
          <w:szCs w:val="27"/>
        </w:rPr>
        <w:t>（学习</w:t>
      </w:r>
      <w:r w:rsidR="00CF783F">
        <w:rPr>
          <w:rFonts w:ascii="楷体_GB2312" w:eastAsia="楷体_GB2312" w:hAnsi="Arial" w:cs="Arial" w:hint="eastAsia"/>
          <w:sz w:val="27"/>
          <w:szCs w:val="27"/>
        </w:rPr>
        <w:t>形</w:t>
      </w:r>
      <w:r>
        <w:rPr>
          <w:rFonts w:ascii="楷体_GB2312" w:eastAsia="楷体_GB2312" w:hAnsi="Arial" w:cs="Arial" w:hint="eastAsia"/>
          <w:sz w:val="27"/>
          <w:szCs w:val="27"/>
        </w:rPr>
        <w:t>式注明脱产或函授字样）</w:t>
      </w:r>
      <w:r w:rsidR="00CF783F">
        <w:rPr>
          <w:rFonts w:ascii="楷体_GB2312" w:eastAsia="楷体_GB2312" w:hAnsi="Arial" w:cs="Arial" w:hint="eastAsia"/>
          <w:sz w:val="27"/>
          <w:szCs w:val="27"/>
        </w:rPr>
        <w:t>，毕业证书实行</w:t>
      </w:r>
      <w:r w:rsidRPr="00A71D14">
        <w:rPr>
          <w:rFonts w:ascii="楷体_GB2312" w:eastAsia="楷体_GB2312" w:hAnsi="Arial" w:cs="Arial" w:hint="eastAsia"/>
          <w:sz w:val="27"/>
          <w:szCs w:val="27"/>
        </w:rPr>
        <w:t>教育部电子注册，国家承认学历。</w:t>
      </w:r>
    </w:p>
    <w:p w:rsidR="00CF783F" w:rsidRDefault="00A71D14" w:rsidP="00A71D14">
      <w:pPr>
        <w:pStyle w:val="a7"/>
        <w:rPr>
          <w:rFonts w:ascii="楷体_GB2312" w:eastAsia="楷体_GB2312" w:hAnsi="Arial" w:cs="Arial"/>
          <w:sz w:val="27"/>
          <w:szCs w:val="27"/>
        </w:rPr>
      </w:pPr>
      <w:r w:rsidRPr="00C46D64">
        <w:rPr>
          <w:rFonts w:ascii="楷体_GB2312" w:eastAsia="楷体_GB2312" w:hAnsi="Arial" w:cs="Arial" w:hint="eastAsia"/>
          <w:b/>
          <w:sz w:val="27"/>
          <w:szCs w:val="27"/>
        </w:rPr>
        <w:t>【收费标准】</w:t>
      </w:r>
      <w:r w:rsidRPr="00A71D14">
        <w:rPr>
          <w:rFonts w:ascii="楷体_GB2312" w:eastAsia="楷体_GB2312" w:hAnsi="Arial" w:cs="Arial" w:hint="eastAsia"/>
          <w:sz w:val="27"/>
          <w:szCs w:val="27"/>
        </w:rPr>
        <w:t>按浙江省物价局、教育厅、财政厅批复的标准执行。</w:t>
      </w:r>
      <w:r w:rsidR="00CF783F">
        <w:rPr>
          <w:rFonts w:ascii="楷体_GB2312" w:eastAsia="楷体_GB2312" w:hAnsi="Arial" w:cs="Arial" w:hint="eastAsia"/>
          <w:sz w:val="27"/>
          <w:szCs w:val="27"/>
        </w:rPr>
        <w:t>脱产</w:t>
      </w:r>
      <w:r w:rsidR="001A5C0F">
        <w:rPr>
          <w:rFonts w:ascii="楷体_GB2312" w:eastAsia="楷体_GB2312" w:hAnsi="Arial" w:cs="Arial" w:hint="eastAsia"/>
          <w:sz w:val="27"/>
          <w:szCs w:val="27"/>
        </w:rPr>
        <w:t>专业</w:t>
      </w:r>
      <w:r w:rsidR="00CF783F">
        <w:rPr>
          <w:rFonts w:ascii="楷体_GB2312" w:eastAsia="楷体_GB2312" w:hAnsi="Arial" w:cs="Arial" w:hint="eastAsia"/>
          <w:sz w:val="27"/>
          <w:szCs w:val="27"/>
        </w:rPr>
        <w:t>费用每年4300元，共8600</w:t>
      </w:r>
      <w:r w:rsidR="00785E84">
        <w:rPr>
          <w:rFonts w:ascii="楷体_GB2312" w:eastAsia="楷体_GB2312" w:hAnsi="Arial" w:cs="Arial" w:hint="eastAsia"/>
          <w:sz w:val="27"/>
          <w:szCs w:val="27"/>
        </w:rPr>
        <w:t>元；函授专业每年2700元，共8100元</w:t>
      </w:r>
    </w:p>
    <w:p w:rsidR="00A71D14" w:rsidRPr="00A71D14" w:rsidRDefault="00CF783F" w:rsidP="00A71D14">
      <w:pPr>
        <w:pStyle w:val="a7"/>
        <w:rPr>
          <w:rFonts w:ascii="楷体_GB2312" w:eastAsia="楷体_GB2312" w:hAnsi="Arial" w:cs="Arial"/>
          <w:sz w:val="27"/>
          <w:szCs w:val="27"/>
        </w:rPr>
      </w:pPr>
      <w:r w:rsidRPr="00C46D64">
        <w:rPr>
          <w:rFonts w:ascii="楷体_GB2312" w:eastAsia="楷体_GB2312" w:hAnsi="Arial" w:cs="Arial" w:hint="eastAsia"/>
          <w:b/>
          <w:sz w:val="27"/>
          <w:szCs w:val="27"/>
        </w:rPr>
        <w:t>【报名咨询】</w:t>
      </w:r>
      <w:r w:rsidR="00A71D14" w:rsidRPr="00A71D14">
        <w:rPr>
          <w:rFonts w:ascii="楷体_GB2312" w:eastAsia="楷体_GB2312" w:hAnsi="Arial" w:cs="Arial" w:hint="eastAsia"/>
          <w:sz w:val="27"/>
          <w:szCs w:val="27"/>
        </w:rPr>
        <w:t>学员可</w:t>
      </w:r>
      <w:r>
        <w:rPr>
          <w:rFonts w:ascii="楷体_GB2312" w:eastAsia="楷体_GB2312" w:hAnsi="Arial" w:cs="Arial" w:hint="eastAsia"/>
          <w:sz w:val="27"/>
          <w:szCs w:val="27"/>
        </w:rPr>
        <w:t>访问</w:t>
      </w:r>
      <w:r w:rsidR="00A71D14" w:rsidRPr="00A71D14">
        <w:rPr>
          <w:rFonts w:ascii="楷体_GB2312" w:eastAsia="楷体_GB2312" w:hAnsi="Arial" w:cs="Arial" w:hint="eastAsia"/>
          <w:sz w:val="27"/>
          <w:szCs w:val="27"/>
        </w:rPr>
        <w:t>学院官方网站，也可致电咨询。电话：0573-</w:t>
      </w:r>
      <w:r>
        <w:rPr>
          <w:rFonts w:ascii="楷体_GB2312" w:eastAsia="楷体_GB2312" w:hAnsi="Arial" w:cs="Arial" w:hint="eastAsia"/>
          <w:sz w:val="27"/>
          <w:szCs w:val="27"/>
        </w:rPr>
        <w:t>82683190</w:t>
      </w:r>
      <w:r w:rsidR="00C46D64">
        <w:rPr>
          <w:rFonts w:ascii="楷体_GB2312" w:eastAsia="楷体_GB2312" w:hAnsi="Arial" w:cs="Arial" w:hint="eastAsia"/>
          <w:sz w:val="27"/>
          <w:szCs w:val="27"/>
        </w:rPr>
        <w:t xml:space="preserve">  </w:t>
      </w:r>
      <w:r w:rsidR="00A71D14" w:rsidRPr="00A71D14">
        <w:rPr>
          <w:rFonts w:ascii="楷体_GB2312" w:eastAsia="楷体_GB2312" w:hAnsi="Arial" w:cs="Arial" w:hint="eastAsia"/>
          <w:sz w:val="27"/>
          <w:szCs w:val="27"/>
        </w:rPr>
        <w:t>嘉兴</w:t>
      </w:r>
      <w:r>
        <w:rPr>
          <w:rFonts w:ascii="楷体_GB2312" w:eastAsia="楷体_GB2312" w:hAnsi="Arial" w:cs="Arial" w:hint="eastAsia"/>
          <w:sz w:val="27"/>
          <w:szCs w:val="27"/>
        </w:rPr>
        <w:t>教育</w:t>
      </w:r>
      <w:r w:rsidR="00A71D14" w:rsidRPr="00A71D14">
        <w:rPr>
          <w:rFonts w:ascii="楷体_GB2312" w:eastAsia="楷体_GB2312" w:hAnsi="Arial" w:cs="Arial" w:hint="eastAsia"/>
          <w:sz w:val="27"/>
          <w:szCs w:val="27"/>
        </w:rPr>
        <w:t>学院地址：浙江省嘉兴市</w:t>
      </w:r>
      <w:r>
        <w:rPr>
          <w:rFonts w:ascii="楷体_GB2312" w:eastAsia="楷体_GB2312" w:hAnsi="Arial" w:cs="Arial" w:hint="eastAsia"/>
          <w:sz w:val="27"/>
          <w:szCs w:val="27"/>
        </w:rPr>
        <w:t>双溪路1798号</w:t>
      </w:r>
    </w:p>
    <w:p w:rsidR="00BE4584" w:rsidRDefault="00A71D14" w:rsidP="00BE4584">
      <w:pPr>
        <w:pStyle w:val="a7"/>
        <w:rPr>
          <w:rFonts w:ascii="楷体_GB2312" w:eastAsia="楷体_GB2312" w:hAnsi="Arial" w:cs="Arial"/>
          <w:sz w:val="27"/>
          <w:szCs w:val="27"/>
        </w:rPr>
      </w:pPr>
      <w:r w:rsidRPr="00A71D14">
        <w:rPr>
          <w:rFonts w:ascii="楷体_GB2312" w:eastAsia="楷体_GB2312" w:hAnsi="Arial" w:cs="Arial" w:hint="eastAsia"/>
          <w:sz w:val="27"/>
          <w:szCs w:val="27"/>
        </w:rPr>
        <w:t>学院网址：</w:t>
      </w:r>
      <w:hyperlink r:id="rId7" w:history="1">
        <w:r w:rsidR="00CF783F" w:rsidRPr="00AB4B20">
          <w:rPr>
            <w:rStyle w:val="a6"/>
            <w:rFonts w:ascii="楷体_GB2312" w:eastAsia="楷体_GB2312" w:hAnsi="Arial" w:cs="Arial"/>
            <w:sz w:val="27"/>
            <w:szCs w:val="27"/>
          </w:rPr>
          <w:t>http://www.jxjy.com.cn</w:t>
        </w:r>
      </w:hyperlink>
    </w:p>
    <w:p w:rsidR="00CF783F" w:rsidRDefault="00CF783F" w:rsidP="00BE4584">
      <w:pPr>
        <w:pStyle w:val="a7"/>
        <w:rPr>
          <w:rFonts w:ascii="楷体_GB2312" w:eastAsia="楷体_GB2312" w:hAnsi="Arial" w:cs="Arial"/>
          <w:sz w:val="32"/>
          <w:szCs w:val="32"/>
        </w:rPr>
      </w:pPr>
      <w:r>
        <w:rPr>
          <w:rFonts w:ascii="楷体_GB2312" w:eastAsia="楷体_GB2312" w:hAnsi="Arial" w:cs="Arial" w:hint="eastAsia"/>
          <w:sz w:val="27"/>
          <w:szCs w:val="27"/>
        </w:rPr>
        <w:t xml:space="preserve">                                     </w:t>
      </w:r>
      <w:r w:rsidRPr="00CF783F">
        <w:rPr>
          <w:rFonts w:ascii="楷体_GB2312" w:eastAsia="楷体_GB2312" w:hAnsi="Arial" w:cs="Arial" w:hint="eastAsia"/>
          <w:sz w:val="32"/>
          <w:szCs w:val="32"/>
        </w:rPr>
        <w:t xml:space="preserve">  </w:t>
      </w:r>
    </w:p>
    <w:p w:rsidR="00CF783F" w:rsidRPr="00252B33" w:rsidRDefault="00CF783F" w:rsidP="00252B33">
      <w:pPr>
        <w:pStyle w:val="a7"/>
        <w:ind w:firstLineChars="1800" w:firstLine="5783"/>
        <w:rPr>
          <w:rFonts w:ascii="楷体_GB2312" w:eastAsia="楷体_GB2312" w:hAnsi="Arial" w:cs="Arial"/>
          <w:b/>
          <w:sz w:val="32"/>
          <w:szCs w:val="32"/>
        </w:rPr>
      </w:pPr>
      <w:r w:rsidRPr="00252B33">
        <w:rPr>
          <w:rFonts w:ascii="楷体_GB2312" w:eastAsia="楷体_GB2312" w:hAnsi="Arial" w:cs="Arial" w:hint="eastAsia"/>
          <w:b/>
          <w:sz w:val="32"/>
          <w:szCs w:val="32"/>
        </w:rPr>
        <w:t>嘉兴教育学院</w:t>
      </w:r>
    </w:p>
    <w:p w:rsidR="00CF783F" w:rsidRPr="00252B33" w:rsidRDefault="00CF783F" w:rsidP="00BE4584">
      <w:pPr>
        <w:pStyle w:val="a7"/>
        <w:rPr>
          <w:rFonts w:ascii="楷体_GB2312" w:eastAsia="楷体_GB2312" w:hAnsi="Arial" w:cs="Arial"/>
          <w:b/>
          <w:sz w:val="32"/>
          <w:szCs w:val="32"/>
        </w:rPr>
      </w:pPr>
      <w:r w:rsidRPr="00252B33">
        <w:rPr>
          <w:rFonts w:ascii="楷体_GB2312" w:eastAsia="楷体_GB2312" w:hAnsi="Arial" w:cs="Arial" w:hint="eastAsia"/>
          <w:b/>
          <w:sz w:val="32"/>
          <w:szCs w:val="32"/>
        </w:rPr>
        <w:t xml:space="preserve">                                     202</w:t>
      </w:r>
      <w:r w:rsidR="00785E84">
        <w:rPr>
          <w:rFonts w:ascii="楷体_GB2312" w:eastAsia="楷体_GB2312" w:hAnsi="Arial" w:cs="Arial" w:hint="eastAsia"/>
          <w:b/>
          <w:sz w:val="32"/>
          <w:szCs w:val="32"/>
        </w:rPr>
        <w:t>3</w:t>
      </w:r>
      <w:r w:rsidRPr="00252B33">
        <w:rPr>
          <w:rFonts w:ascii="楷体_GB2312" w:eastAsia="楷体_GB2312" w:hAnsi="Arial" w:cs="Arial" w:hint="eastAsia"/>
          <w:b/>
          <w:sz w:val="32"/>
          <w:szCs w:val="32"/>
        </w:rPr>
        <w:t>年9年</w:t>
      </w:r>
    </w:p>
    <w:p w:rsidR="00BE76AD" w:rsidRDefault="00BE76AD"/>
    <w:sectPr w:rsidR="00BE76AD" w:rsidSect="00BE7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1C6" w:rsidRDefault="00EA61C6" w:rsidP="00A71D14">
      <w:r>
        <w:separator/>
      </w:r>
    </w:p>
  </w:endnote>
  <w:endnote w:type="continuationSeparator" w:id="0">
    <w:p w:rsidR="00EA61C6" w:rsidRDefault="00EA61C6" w:rsidP="00A71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1C6" w:rsidRDefault="00EA61C6" w:rsidP="00A71D14">
      <w:r>
        <w:separator/>
      </w:r>
    </w:p>
  </w:footnote>
  <w:footnote w:type="continuationSeparator" w:id="0">
    <w:p w:rsidR="00EA61C6" w:rsidRDefault="00EA61C6" w:rsidP="00A71D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2E07"/>
    <w:rsid w:val="00001448"/>
    <w:rsid w:val="00011CE3"/>
    <w:rsid w:val="00057CF8"/>
    <w:rsid w:val="000729DB"/>
    <w:rsid w:val="000A5246"/>
    <w:rsid w:val="000E6EF0"/>
    <w:rsid w:val="00131F04"/>
    <w:rsid w:val="0016342A"/>
    <w:rsid w:val="00163C2F"/>
    <w:rsid w:val="001A5C0F"/>
    <w:rsid w:val="00252B33"/>
    <w:rsid w:val="002B2E1E"/>
    <w:rsid w:val="002C182E"/>
    <w:rsid w:val="002F3E14"/>
    <w:rsid w:val="00312E07"/>
    <w:rsid w:val="003B28FD"/>
    <w:rsid w:val="003D501B"/>
    <w:rsid w:val="003F31D4"/>
    <w:rsid w:val="0042489D"/>
    <w:rsid w:val="004907AF"/>
    <w:rsid w:val="00554643"/>
    <w:rsid w:val="005C0F02"/>
    <w:rsid w:val="00652712"/>
    <w:rsid w:val="006B0BB0"/>
    <w:rsid w:val="00712C87"/>
    <w:rsid w:val="00777CA0"/>
    <w:rsid w:val="00785E84"/>
    <w:rsid w:val="0080646E"/>
    <w:rsid w:val="00921E37"/>
    <w:rsid w:val="0093150A"/>
    <w:rsid w:val="009E5CFB"/>
    <w:rsid w:val="00A02F16"/>
    <w:rsid w:val="00A71D14"/>
    <w:rsid w:val="00AD49D9"/>
    <w:rsid w:val="00BE4584"/>
    <w:rsid w:val="00BE76AD"/>
    <w:rsid w:val="00C46D64"/>
    <w:rsid w:val="00C74C8E"/>
    <w:rsid w:val="00CF783F"/>
    <w:rsid w:val="00D3277D"/>
    <w:rsid w:val="00D71BB3"/>
    <w:rsid w:val="00D918B2"/>
    <w:rsid w:val="00E75F99"/>
    <w:rsid w:val="00EA61C6"/>
    <w:rsid w:val="00ED12C3"/>
    <w:rsid w:val="00EF1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12E07"/>
    <w:rPr>
      <w:b/>
      <w:bCs/>
    </w:rPr>
  </w:style>
  <w:style w:type="table" w:styleId="a5">
    <w:name w:val="Table Grid"/>
    <w:basedOn w:val="a1"/>
    <w:uiPriority w:val="59"/>
    <w:rsid w:val="00AD49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D49D9"/>
    <w:rPr>
      <w:color w:val="0000FF"/>
      <w:u w:val="single"/>
    </w:rPr>
  </w:style>
  <w:style w:type="paragraph" w:styleId="a7">
    <w:name w:val="No Spacing"/>
    <w:uiPriority w:val="1"/>
    <w:qFormat/>
    <w:rsid w:val="0093150A"/>
    <w:pPr>
      <w:widowControl w:val="0"/>
      <w:jc w:val="both"/>
    </w:pPr>
  </w:style>
  <w:style w:type="paragraph" w:styleId="a8">
    <w:name w:val="header"/>
    <w:basedOn w:val="a"/>
    <w:link w:val="Char"/>
    <w:uiPriority w:val="99"/>
    <w:semiHidden/>
    <w:unhideWhenUsed/>
    <w:rsid w:val="00A71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semiHidden/>
    <w:rsid w:val="00A71D14"/>
    <w:rPr>
      <w:sz w:val="18"/>
      <w:szCs w:val="18"/>
    </w:rPr>
  </w:style>
  <w:style w:type="paragraph" w:styleId="a9">
    <w:name w:val="footer"/>
    <w:basedOn w:val="a"/>
    <w:link w:val="Char0"/>
    <w:uiPriority w:val="99"/>
    <w:semiHidden/>
    <w:unhideWhenUsed/>
    <w:rsid w:val="00A71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semiHidden/>
    <w:rsid w:val="00A71D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5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xjy.com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FB299-198E-4CB1-AA2B-DDDEC721A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3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23</cp:revision>
  <dcterms:created xsi:type="dcterms:W3CDTF">2021-09-15T07:16:00Z</dcterms:created>
  <dcterms:modified xsi:type="dcterms:W3CDTF">2023-09-11T05:41:00Z</dcterms:modified>
</cp:coreProperties>
</file>