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091E" w14:textId="2E2BB6A7" w:rsidR="00E05560" w:rsidRDefault="00000000">
      <w:pPr>
        <w:widowControl/>
        <w:spacing w:line="345" w:lineRule="atLeast"/>
        <w:jc w:val="center"/>
        <w:rPr>
          <w:rFonts w:ascii="??" w:hAnsi="??" w:cs="宋体"/>
          <w:color w:val="333333"/>
          <w:kern w:val="0"/>
          <w:sz w:val="23"/>
          <w:szCs w:val="23"/>
        </w:rPr>
      </w:pP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嘉兴南洋职业技术学院</w:t>
      </w:r>
      <w:r>
        <w:rPr>
          <w:rFonts w:ascii="黑体" w:eastAsia="黑体" w:hAnsi="??" w:cs="宋体"/>
          <w:b/>
          <w:color w:val="333333"/>
          <w:kern w:val="0"/>
          <w:sz w:val="28"/>
          <w:szCs w:val="28"/>
        </w:rPr>
        <w:t>20</w:t>
      </w: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2</w:t>
      </w:r>
      <w:r w:rsidR="00E31E78">
        <w:rPr>
          <w:rFonts w:ascii="黑体" w:eastAsia="黑体" w:hAnsi="??" w:cs="宋体"/>
          <w:b/>
          <w:color w:val="333333"/>
          <w:kern w:val="0"/>
          <w:sz w:val="28"/>
          <w:szCs w:val="28"/>
        </w:rPr>
        <w:t>3</w:t>
      </w: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年成人高等教育招生章程</w:t>
      </w:r>
    </w:p>
    <w:p w14:paraId="5F751B0A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、学校全称：嘉兴南洋职业技术学院</w:t>
      </w:r>
      <w:r>
        <w:rPr>
          <w:rFonts w:ascii="宋体"/>
          <w:sz w:val="24"/>
          <w:szCs w:val="24"/>
        </w:rPr>
        <w:t>              </w:t>
      </w:r>
    </w:p>
    <w:p w14:paraId="61598FE3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、院校省代码：</w:t>
      </w:r>
      <w:r>
        <w:rPr>
          <w:rFonts w:ascii="宋体" w:hAnsi="宋体"/>
          <w:sz w:val="24"/>
          <w:szCs w:val="24"/>
        </w:rPr>
        <w:t>028</w:t>
      </w:r>
    </w:p>
    <w:p w14:paraId="5821889B" w14:textId="2F6C1B21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、校址：浙江省嘉兴市秀洲区大德路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ascii="宋体" w:hAnsi="宋体" w:hint="eastAsia"/>
          <w:sz w:val="24"/>
          <w:szCs w:val="24"/>
        </w:rPr>
        <w:t>号</w:t>
      </w:r>
    </w:p>
    <w:p w14:paraId="198291CE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、办学性质：民办</w:t>
      </w:r>
    </w:p>
    <w:p w14:paraId="41204A1A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、办学层次：高起专</w:t>
      </w:r>
    </w:p>
    <w:p w14:paraId="0EC79F1D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、招生范围：浙江省</w:t>
      </w:r>
    </w:p>
    <w:p w14:paraId="1B2FE2F2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、学习形式、学制：</w:t>
      </w:r>
    </w:p>
    <w:p w14:paraId="1722155D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）学习形式：业余、函授</w:t>
      </w:r>
    </w:p>
    <w:p w14:paraId="119A5426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ascii="宋体" w:hAnsi="宋体" w:hint="eastAsia"/>
          <w:sz w:val="24"/>
          <w:szCs w:val="24"/>
        </w:rPr>
        <w:t>年</w:t>
      </w:r>
    </w:p>
    <w:p w14:paraId="62967FE7" w14:textId="77777777" w:rsidR="00363006" w:rsidRDefault="00000000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、招生专业：</w:t>
      </w:r>
    </w:p>
    <w:p w14:paraId="689AF498" w14:textId="7846CA8A" w:rsidR="00E05560" w:rsidRDefault="00363006" w:rsidP="00CA23D3">
      <w:pPr>
        <w:pStyle w:val="a9"/>
        <w:spacing w:before="0" w:beforeAutospacing="0" w:after="0" w:afterAutospacing="0"/>
      </w:pPr>
      <w:r>
        <w:t>工商企业管理</w:t>
      </w:r>
      <w:r w:rsidR="00CA23D3">
        <w:rPr>
          <w:rFonts w:hint="eastAsia"/>
        </w:rPr>
        <w:t>、</w:t>
      </w:r>
      <w:r>
        <w:t>国际经济与贸易</w:t>
      </w:r>
      <w:r w:rsidR="00CA23D3">
        <w:rPr>
          <w:rFonts w:hint="eastAsia"/>
        </w:rPr>
        <w:t>、</w:t>
      </w:r>
      <w:r>
        <w:t>大数据与会计</w:t>
      </w:r>
      <w:r w:rsidR="00CA23D3">
        <w:rPr>
          <w:rFonts w:hint="eastAsia"/>
        </w:rPr>
        <w:t>、</w:t>
      </w:r>
      <w:r>
        <w:t>金融科技应用</w:t>
      </w:r>
      <w:r w:rsidR="00CA23D3">
        <w:rPr>
          <w:rFonts w:hint="eastAsia"/>
        </w:rPr>
        <w:t>、</w:t>
      </w:r>
      <w:r>
        <w:t>建筑装饰工程技术</w:t>
      </w:r>
      <w:r w:rsidR="00CA23D3">
        <w:rPr>
          <w:rFonts w:hint="eastAsia"/>
        </w:rPr>
        <w:t>、</w:t>
      </w:r>
      <w:r>
        <w:t>建筑工程技术</w:t>
      </w:r>
      <w:r w:rsidR="00CA23D3">
        <w:rPr>
          <w:rFonts w:hint="eastAsia"/>
        </w:rPr>
        <w:t>、</w:t>
      </w:r>
      <w:r>
        <w:t>工程造价</w:t>
      </w:r>
      <w:r w:rsidR="00CA23D3">
        <w:rPr>
          <w:rFonts w:hint="eastAsia"/>
        </w:rPr>
        <w:t>、</w:t>
      </w:r>
      <w:r>
        <w:t>机械制造及自动化</w:t>
      </w:r>
      <w:r w:rsidR="00CA23D3">
        <w:rPr>
          <w:rFonts w:hint="eastAsia"/>
        </w:rPr>
        <w:t>、</w:t>
      </w:r>
      <w:r>
        <w:t>模具设计与制造</w:t>
      </w:r>
      <w:r w:rsidR="00CA23D3">
        <w:rPr>
          <w:rFonts w:hint="eastAsia"/>
        </w:rPr>
        <w:t>、</w:t>
      </w:r>
      <w:r>
        <w:t>机电一体化技术</w:t>
      </w:r>
      <w:r w:rsidR="00CA23D3">
        <w:rPr>
          <w:rFonts w:hint="eastAsia"/>
        </w:rPr>
        <w:t>、</w:t>
      </w:r>
      <w:r>
        <w:t>计算机应用技术</w:t>
      </w:r>
      <w:r w:rsidR="00CA23D3">
        <w:rPr>
          <w:rFonts w:hint="eastAsia"/>
        </w:rPr>
        <w:t>、</w:t>
      </w:r>
      <w:r>
        <w:t>视觉传达设计</w:t>
      </w:r>
    </w:p>
    <w:p w14:paraId="1BA64D4D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、招生计划数：按教育厅实际下达计划数为准</w:t>
      </w:r>
    </w:p>
    <w:p w14:paraId="25CE1CAD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、录取规则：</w:t>
      </w:r>
    </w:p>
    <w:p w14:paraId="55F053E5" w14:textId="0104877B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）按教育部要求并执行生源地省市招生工作的相关规定，实行</w:t>
      </w:r>
      <w:r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学校负责、考试院监督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的体制，按考生德、智、体三方面公平、公正、择优录取。</w:t>
      </w:r>
    </w:p>
    <w:p w14:paraId="69192422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（2）外语语种要求：不限</w:t>
      </w:r>
    </w:p>
    <w:p w14:paraId="29ADD066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（3）男女比例：不限</w:t>
      </w:r>
    </w:p>
    <w:p w14:paraId="776B750D" w14:textId="10C9D2EF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（4）身体健康要求：参照《普通高等学校招生体检工作指导意见》等有关规定执行。</w:t>
      </w:r>
    </w:p>
    <w:p w14:paraId="6ACB848C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（5）录取具体方式：实行计算机远程网上录取。</w:t>
      </w:r>
    </w:p>
    <w:p w14:paraId="7FCF589F" w14:textId="0910F674" w:rsidR="00E05560" w:rsidRPr="00CA23D3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ascii="宋体" w:hAnsi="宋体" w:hint="eastAsia"/>
          <w:sz w:val="24"/>
          <w:szCs w:val="24"/>
        </w:rPr>
        <w:t>号文件的规定和要求执行；</w:t>
      </w:r>
      <w:r w:rsidR="00CA23D3" w:rsidRPr="00CA23D3">
        <w:rPr>
          <w:sz w:val="24"/>
          <w:szCs w:val="24"/>
        </w:rPr>
        <w:t>建筑装饰工程技术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建筑工程技术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工程造价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机械制造及自动化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模具设计与制造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机电一体化技术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计算机应用技术</w:t>
      </w:r>
      <w:r w:rsidRPr="00CA23D3">
        <w:rPr>
          <w:rFonts w:ascii="宋体" w:hAnsi="宋体" w:hint="eastAsia"/>
          <w:sz w:val="24"/>
          <w:szCs w:val="24"/>
        </w:rPr>
        <w:t>专业</w:t>
      </w:r>
      <w:r w:rsidRPr="00CA23D3">
        <w:rPr>
          <w:rFonts w:ascii="宋体" w:hAnsi="宋体"/>
          <w:sz w:val="24"/>
          <w:szCs w:val="24"/>
        </w:rPr>
        <w:t>3</w:t>
      </w:r>
      <w:r w:rsidRPr="00CA23D3">
        <w:rPr>
          <w:rFonts w:ascii="宋体" w:hAnsi="宋体" w:hint="eastAsia"/>
          <w:sz w:val="24"/>
          <w:szCs w:val="24"/>
        </w:rPr>
        <w:t>3</w:t>
      </w:r>
      <w:r w:rsidRPr="00CA23D3">
        <w:rPr>
          <w:rFonts w:ascii="宋体" w:hAnsi="宋体"/>
          <w:sz w:val="24"/>
          <w:szCs w:val="24"/>
        </w:rPr>
        <w:t>00</w:t>
      </w:r>
      <w:r w:rsidRPr="00CA23D3">
        <w:rPr>
          <w:rFonts w:ascii="宋体" w:hAnsi="宋体" w:hint="eastAsia"/>
          <w:sz w:val="24"/>
          <w:szCs w:val="24"/>
        </w:rPr>
        <w:t>元</w:t>
      </w:r>
      <w:r w:rsidRPr="00CA23D3">
        <w:rPr>
          <w:rFonts w:ascii="宋体" w:hAnsi="宋体"/>
          <w:sz w:val="24"/>
          <w:szCs w:val="24"/>
        </w:rPr>
        <w:t>/</w:t>
      </w:r>
      <w:r w:rsidRPr="00CA23D3">
        <w:rPr>
          <w:rFonts w:ascii="宋体" w:hAnsi="宋体" w:hint="eastAsia"/>
          <w:sz w:val="24"/>
          <w:szCs w:val="24"/>
        </w:rPr>
        <w:t>学年；</w:t>
      </w:r>
      <w:r w:rsidR="00CA23D3" w:rsidRPr="00CA23D3">
        <w:rPr>
          <w:sz w:val="24"/>
          <w:szCs w:val="24"/>
        </w:rPr>
        <w:t>工商企业管理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国际经济与贸易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大数据与会计</w:t>
      </w:r>
      <w:r w:rsidR="00CA23D3" w:rsidRPr="00CA23D3">
        <w:rPr>
          <w:rFonts w:hint="eastAsia"/>
          <w:sz w:val="24"/>
          <w:szCs w:val="24"/>
        </w:rPr>
        <w:t>、</w:t>
      </w:r>
      <w:r w:rsidR="00CA23D3" w:rsidRPr="00CA23D3">
        <w:rPr>
          <w:sz w:val="24"/>
          <w:szCs w:val="24"/>
        </w:rPr>
        <w:t>金融科技应用</w:t>
      </w:r>
      <w:r w:rsidR="00CA23D3">
        <w:rPr>
          <w:rFonts w:hint="eastAsia"/>
          <w:sz w:val="24"/>
          <w:szCs w:val="24"/>
        </w:rPr>
        <w:t>专业</w:t>
      </w:r>
      <w:r w:rsidRPr="00CA23D3">
        <w:rPr>
          <w:rFonts w:ascii="宋体" w:hAnsi="宋体" w:hint="eastAsia"/>
          <w:sz w:val="24"/>
          <w:szCs w:val="24"/>
        </w:rPr>
        <w:t>2970元</w:t>
      </w:r>
      <w:r w:rsidRPr="00CA23D3">
        <w:rPr>
          <w:rFonts w:ascii="宋体" w:hAnsi="宋体"/>
          <w:sz w:val="24"/>
          <w:szCs w:val="24"/>
        </w:rPr>
        <w:t>/</w:t>
      </w:r>
      <w:r w:rsidRPr="00CA23D3">
        <w:rPr>
          <w:rFonts w:ascii="宋体" w:hAnsi="宋体" w:hint="eastAsia"/>
          <w:sz w:val="24"/>
          <w:szCs w:val="24"/>
        </w:rPr>
        <w:t>学年；视觉传达设计专业4080元/学年。</w:t>
      </w:r>
    </w:p>
    <w:p w14:paraId="5087C332" w14:textId="77777777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、颁发学历证书的学校名称及证书种类：</w:t>
      </w:r>
    </w:p>
    <w:p w14:paraId="7B12BB82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嘉兴南洋职业技术学院，成人高等教育，专科层次。</w:t>
      </w:r>
    </w:p>
    <w:p w14:paraId="035843B0" w14:textId="16F97539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）联系地址：浙江省嘉兴市秀洲区大德路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ascii="宋体" w:hAnsi="宋体" w:hint="eastAsia"/>
          <w:sz w:val="24"/>
          <w:szCs w:val="24"/>
        </w:rPr>
        <w:t>号（邮编</w:t>
      </w:r>
      <w:r>
        <w:rPr>
          <w:rFonts w:ascii="宋体" w:hAnsi="宋体"/>
          <w:sz w:val="24"/>
          <w:szCs w:val="24"/>
        </w:rPr>
        <w:t>314031</w:t>
      </w:r>
      <w:r>
        <w:rPr>
          <w:rFonts w:ascii="宋体" w:hAnsi="宋体" w:hint="eastAsia"/>
          <w:sz w:val="24"/>
          <w:szCs w:val="24"/>
        </w:rPr>
        <w:t>）</w:t>
      </w:r>
    </w:p>
    <w:p w14:paraId="5CCBFADC" w14:textId="77777777" w:rsidR="00E31E78" w:rsidRDefault="00000000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0573-82302430</w:t>
      </w:r>
      <w:r>
        <w:rPr>
          <w:rFonts w:ascii="宋体" w:hAnsi="宋体" w:hint="eastAsia"/>
          <w:sz w:val="24"/>
          <w:szCs w:val="24"/>
        </w:rPr>
        <w:t xml:space="preserve">   </w:t>
      </w:r>
      <w:r w:rsidR="00E31E78">
        <w:rPr>
          <w:rFonts w:ascii="宋体" w:hAnsi="宋体"/>
          <w:sz w:val="24"/>
          <w:szCs w:val="24"/>
        </w:rPr>
        <w:t>18717706083</w:t>
      </w:r>
    </w:p>
    <w:p w14:paraId="69EDD0FE" w14:textId="77777777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asci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0573-82300797</w:t>
      </w:r>
    </w:p>
    <w:p w14:paraId="7B001EB0" w14:textId="36CA018D" w:rsidR="00E31E78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）学院网址：</w:t>
      </w:r>
      <w:hyperlink r:id="rId6" w:history="1">
        <w:r w:rsidR="00E31E78" w:rsidRPr="00A559B5">
          <w:rPr>
            <w:rStyle w:val="a8"/>
            <w:rFonts w:ascii="宋体" w:hAnsi="宋体" w:hint="eastAsia"/>
            <w:sz w:val="24"/>
            <w:szCs w:val="24"/>
          </w:rPr>
          <w:t>http://www.jxnyc.net/</w:t>
        </w:r>
      </w:hyperlink>
    </w:p>
    <w:p w14:paraId="6C296757" w14:textId="461AAFBD" w:rsidR="00E05560" w:rsidRDefault="00000000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）电子邮箱：</w:t>
      </w:r>
      <w:r w:rsidR="00E31E78">
        <w:rPr>
          <w:rFonts w:ascii="宋体" w:hAnsi="宋体"/>
          <w:sz w:val="24"/>
          <w:szCs w:val="24"/>
        </w:rPr>
        <w:t>363935950</w:t>
      </w:r>
      <w:r>
        <w:rPr>
          <w:rFonts w:ascii="宋体" w:hAnsi="宋体" w:hint="eastAsia"/>
          <w:sz w:val="24"/>
          <w:szCs w:val="24"/>
        </w:rPr>
        <w:t>@qq.com</w:t>
      </w:r>
    </w:p>
    <w:p w14:paraId="0B6E5B7C" w14:textId="77777777" w:rsidR="00E05560" w:rsidRDefault="00000000">
      <w:pPr>
        <w:spacing w:line="264" w:lineRule="auto"/>
        <w:ind w:firstLineChars="2150" w:firstLine="51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嘉兴南洋职业技术学院</w:t>
      </w:r>
    </w:p>
    <w:p w14:paraId="23B866A9" w14:textId="64E021E0" w:rsidR="00E05560" w:rsidRDefault="00000000">
      <w:pPr>
        <w:spacing w:line="264" w:lineRule="auto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二○二</w:t>
      </w:r>
      <w:r w:rsidR="00CA23D3"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年</w:t>
      </w:r>
      <w:r w:rsidR="00E31E78"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月</w:t>
      </w:r>
    </w:p>
    <w:sectPr w:rsidR="00E0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D3A6" w14:textId="77777777" w:rsidR="004975B2" w:rsidRDefault="004975B2" w:rsidP="00E31E78">
      <w:r>
        <w:separator/>
      </w:r>
    </w:p>
  </w:endnote>
  <w:endnote w:type="continuationSeparator" w:id="0">
    <w:p w14:paraId="002DC69B" w14:textId="77777777" w:rsidR="004975B2" w:rsidRDefault="004975B2" w:rsidP="00E3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1056" w14:textId="77777777" w:rsidR="004975B2" w:rsidRDefault="004975B2" w:rsidP="00E31E78">
      <w:r>
        <w:separator/>
      </w:r>
    </w:p>
  </w:footnote>
  <w:footnote w:type="continuationSeparator" w:id="0">
    <w:p w14:paraId="6C860CE5" w14:textId="77777777" w:rsidR="004975B2" w:rsidRDefault="004975B2" w:rsidP="00E3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wMWY1ZWRiYmE5M2M2MDE0MDk4Y2NkYjI0NGY2MGUifQ=="/>
  </w:docVars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3006"/>
    <w:rsid w:val="00366CB6"/>
    <w:rsid w:val="003718D6"/>
    <w:rsid w:val="003727EA"/>
    <w:rsid w:val="003C74E6"/>
    <w:rsid w:val="003E6E83"/>
    <w:rsid w:val="004975B2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A23D3"/>
    <w:rsid w:val="00CB7FB4"/>
    <w:rsid w:val="00CD45D3"/>
    <w:rsid w:val="00D872CE"/>
    <w:rsid w:val="00DF4AB7"/>
    <w:rsid w:val="00E05560"/>
    <w:rsid w:val="00E31520"/>
    <w:rsid w:val="00E31E78"/>
    <w:rsid w:val="00E74E02"/>
    <w:rsid w:val="00EC71C7"/>
    <w:rsid w:val="00F25286"/>
    <w:rsid w:val="00FA0A5F"/>
    <w:rsid w:val="00FD61B3"/>
    <w:rsid w:val="01893BD7"/>
    <w:rsid w:val="06DD37AF"/>
    <w:rsid w:val="07173FCA"/>
    <w:rsid w:val="0B3733C5"/>
    <w:rsid w:val="0B960660"/>
    <w:rsid w:val="0EB13BAE"/>
    <w:rsid w:val="0FDB3A81"/>
    <w:rsid w:val="0FFE2544"/>
    <w:rsid w:val="104C1561"/>
    <w:rsid w:val="187958A0"/>
    <w:rsid w:val="1A0F5E82"/>
    <w:rsid w:val="1AA741CE"/>
    <w:rsid w:val="1C3B13EB"/>
    <w:rsid w:val="1C9504E4"/>
    <w:rsid w:val="245A2A83"/>
    <w:rsid w:val="24E46F1D"/>
    <w:rsid w:val="25502D4F"/>
    <w:rsid w:val="2CAC34BC"/>
    <w:rsid w:val="2FCD2808"/>
    <w:rsid w:val="35D96B8F"/>
    <w:rsid w:val="3D2440CF"/>
    <w:rsid w:val="43CA0A88"/>
    <w:rsid w:val="46722452"/>
    <w:rsid w:val="468E6EAA"/>
    <w:rsid w:val="4B92526E"/>
    <w:rsid w:val="4CE81732"/>
    <w:rsid w:val="4F5A72C9"/>
    <w:rsid w:val="50D94BAC"/>
    <w:rsid w:val="5F14549A"/>
    <w:rsid w:val="61982699"/>
    <w:rsid w:val="62F37742"/>
    <w:rsid w:val="69B914EA"/>
    <w:rsid w:val="6A463F09"/>
    <w:rsid w:val="6A6D42C3"/>
    <w:rsid w:val="710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8C0FF"/>
  <w15:docId w15:val="{02FDE0D7-8DBD-4955-982C-AB97A4A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qFormat/>
    <w:rPr>
      <w:rFonts w:cs="Times New Roman"/>
      <w:color w:val="333333"/>
      <w:u w:val="non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3630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E3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nyc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YB</cp:lastModifiedBy>
  <cp:revision>3</cp:revision>
  <dcterms:created xsi:type="dcterms:W3CDTF">2023-08-04T07:11:00Z</dcterms:created>
  <dcterms:modified xsi:type="dcterms:W3CDTF">2023-08-04T13:51:00Z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37A6663B396F4BEC90B6592BBD8122E4</vt:lpwstr>
  </property>
</Properties>
</file>