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right="465"/>
        <w:jc w:val="center"/>
        <w:rPr>
          <w:rFonts w:ascii="Times New Roman" w:hAnsi="Times New Roman" w:eastAsia="等线" w:cs="Times New Roman"/>
          <w:b/>
          <w:color w:val="202124"/>
          <w:sz w:val="32"/>
          <w:szCs w:val="32"/>
          <w:u w:val="single"/>
          <w:shd w:val="clear" w:color="auto" w:fill="FFFFFF"/>
          <w:lang w:eastAsia="zh-CN"/>
        </w:rPr>
      </w:pPr>
      <w:bookmarkStart w:id="0" w:name="_GoBack"/>
      <w:bookmarkEnd w:id="0"/>
      <w:r>
        <w:rPr>
          <w:rFonts w:ascii="Times New Roman" w:hAnsi="Times New Roman" w:eastAsia="等线" w:cs="Times New Roman"/>
          <w:b/>
          <w:color w:val="202124"/>
          <w:sz w:val="32"/>
          <w:szCs w:val="32"/>
          <w:shd w:val="clear" w:color="auto" w:fill="FFFFFF"/>
        </w:rPr>
        <w:drawing>
          <wp:inline distT="0" distB="0" distL="0" distR="0">
            <wp:extent cx="2558415" cy="719455"/>
            <wp:effectExtent l="0" t="0" r="0" b="444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932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等线" w:cs="Times New Roman"/>
          <w:b/>
          <w:color w:val="202124"/>
          <w:sz w:val="32"/>
          <w:szCs w:val="32"/>
          <w:u w:val="single"/>
          <w:shd w:val="clear" w:color="auto" w:fill="FFFFFF"/>
          <w:lang w:eastAsia="zh-CN"/>
        </w:rPr>
        <w:br w:type="textWrapping"/>
      </w:r>
      <w:r>
        <w:rPr>
          <w:rFonts w:ascii="Times New Roman" w:hAnsi="Times New Roman" w:eastAsia="等线" w:cs="Times New Roman"/>
          <w:b/>
          <w:color w:val="202124"/>
          <w:sz w:val="32"/>
          <w:szCs w:val="32"/>
          <w:u w:val="single"/>
          <w:shd w:val="clear" w:color="auto" w:fill="FFFFFF"/>
          <w:lang w:eastAsia="zh-CN"/>
        </w:rPr>
        <w:t>香港浸会大学举行《2022本科入学线上资讯日》</w:t>
      </w:r>
    </w:p>
    <w:p>
      <w:pPr>
        <w:spacing w:line="300" w:lineRule="exact"/>
        <w:jc w:val="both"/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</w:pP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br w:type="textWrapping"/>
      </w: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t>香港浸会大学创立于1956年，是一所由香港特区政府全面资助的公立大学，强调文理互通，教研并重，以英语授课。浸大获政府授权颁发博士、硕士、学士、以及副学士学位。毕业生取得的学位资格获国家及国际认可。</w:t>
      </w:r>
    </w:p>
    <w:p>
      <w:pPr>
        <w:spacing w:line="300" w:lineRule="exact"/>
        <w:jc w:val="both"/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</w:pPr>
    </w:p>
    <w:p>
      <w:pPr>
        <w:spacing w:line="300" w:lineRule="exact"/>
        <w:jc w:val="both"/>
        <w:rPr>
          <w:rFonts w:ascii="Times New Roman" w:hAnsi="Times New Roman" w:eastAsia="等线" w:cs="Times New Roman"/>
          <w:szCs w:val="24"/>
          <w:lang w:eastAsia="zh-CN"/>
        </w:rPr>
      </w:pP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t>2022年度本科生专业现已接受网上申请，至6月14日截止报名。有关报名及招生详情，欢迎浏览以下网页：</w:t>
      </w:r>
      <w:r>
        <w:fldChar w:fldCharType="begin"/>
      </w:r>
      <w:r>
        <w:instrText xml:space="preserve"> HYPERLINK "https://admissions.hkbu.edu.hk/ug/mainland" </w:instrText>
      </w:r>
      <w:r>
        <w:fldChar w:fldCharType="separate"/>
      </w:r>
      <w:r>
        <w:rPr>
          <w:rStyle w:val="11"/>
          <w:rFonts w:ascii="Times New Roman" w:hAnsi="Times New Roman" w:eastAsia="等线" w:cs="Times New Roman"/>
          <w:szCs w:val="24"/>
          <w:lang w:eastAsia="zh-CN"/>
        </w:rPr>
        <w:t>https://admissions.hkbu.edu.hk/ug/mainland</w:t>
      </w:r>
      <w:r>
        <w:rPr>
          <w:rStyle w:val="11"/>
          <w:rFonts w:ascii="Times New Roman" w:hAnsi="Times New Roman" w:eastAsia="等线" w:cs="Times New Roman"/>
          <w:szCs w:val="24"/>
          <w:lang w:eastAsia="zh-CN"/>
        </w:rPr>
        <w:fldChar w:fldCharType="end"/>
      </w:r>
      <w:r>
        <w:rPr>
          <w:rStyle w:val="11"/>
          <w:rFonts w:ascii="Times New Roman" w:hAnsi="Times New Roman" w:eastAsia="PMingLiU" w:cs="Times New Roman"/>
          <w:szCs w:val="24"/>
          <w:lang w:eastAsia="zh-CN"/>
        </w:rPr>
        <w:br w:type="textWrapping"/>
      </w:r>
    </w:p>
    <w:p>
      <w:pPr>
        <w:widowControl/>
        <w:shd w:val="clear" w:color="auto" w:fill="FFFFFF"/>
        <w:spacing w:after="240" w:line="300" w:lineRule="exact"/>
        <w:ind w:right="84"/>
        <w:jc w:val="both"/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</w:pP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t>为让有意来港升学的高考生了解香港浸会大学在内地的招生政策，我校现定于</w:t>
      </w:r>
      <w:r>
        <w:rPr>
          <w:rFonts w:ascii="Times New Roman" w:hAnsi="Times New Roman" w:eastAsia="等线" w:cs="Times New Roman"/>
          <w:b/>
          <w:bCs/>
          <w:color w:val="000000"/>
          <w:kern w:val="0"/>
          <w:szCs w:val="24"/>
          <w:u w:val="single"/>
          <w:lang w:eastAsia="zh-CN"/>
        </w:rPr>
        <w:t>5月4日(星期三)</w:t>
      </w:r>
      <w:r>
        <w:rPr>
          <w:rFonts w:ascii="Times New Roman" w:hAnsi="Times New Roman" w:eastAsia="等线" w:cs="Times New Roman"/>
          <w:b/>
          <w:bCs/>
          <w:color w:val="222222"/>
          <w:kern w:val="0"/>
          <w:szCs w:val="24"/>
          <w:lang w:eastAsia="zh-CN"/>
        </w:rPr>
        <w:t> </w:t>
      </w: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t>举行线上资讯日，详情如下：</w:t>
      </w:r>
    </w:p>
    <w:p>
      <w:pPr>
        <w:widowControl/>
        <w:shd w:val="clear" w:color="auto" w:fill="FFFFFF"/>
        <w:spacing w:line="300" w:lineRule="exact"/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</w:pPr>
      <w:r>
        <w:rPr>
          <w:rFonts w:ascii="Times New Roman" w:hAnsi="Times New Roman" w:eastAsia="等线" w:cs="Times New Roman"/>
          <w:color w:val="050505"/>
          <w:sz w:val="23"/>
          <w:szCs w:val="23"/>
          <w:shd w:val="clear" w:color="auto" w:fill="FFFFFF"/>
          <w:lang w:eastAsia="zh-CN"/>
        </w:rPr>
        <w:t>日期</w:t>
      </w: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t>：2022年5月4日 (星期三)</w:t>
      </w: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br w:type="textWrapping"/>
      </w: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t>时间：10</w:t>
      </w:r>
      <w:r>
        <w:rPr>
          <w:rFonts w:ascii="Times New Roman" w:hAnsi="Times New Roman" w:cs="Times New Roman"/>
          <w:color w:val="000000"/>
          <w:kern w:val="0"/>
          <w:szCs w:val="24"/>
          <w:lang w:eastAsia="zh-CN"/>
        </w:rPr>
        <w:t>:00 AM - 6</w:t>
      </w: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t>:00 PM</w:t>
      </w: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br w:type="textWrapping"/>
      </w: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t>讲者：各学院招生代表及学生大使</w:t>
      </w: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br w:type="textWrapping"/>
      </w: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br w:type="textWrapping"/>
      </w: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t>节目详情：</w:t>
      </w:r>
    </w:p>
    <w:tbl>
      <w:tblPr>
        <w:tblStyle w:val="20"/>
        <w:tblW w:w="8296" w:type="dxa"/>
        <w:tblInd w:w="0" w:type="dxa"/>
        <w:tblBorders>
          <w:top w:val="single" w:color="8EAADB" w:themeColor="accent5" w:themeTint="99" w:sz="4" w:space="0"/>
          <w:left w:val="none" w:color="auto" w:sz="0" w:space="0"/>
          <w:bottom w:val="single" w:color="8EAADB" w:themeColor="accent5" w:themeTint="99" w:sz="4" w:space="0"/>
          <w:right w:val="none" w:color="auto" w:sz="0" w:space="0"/>
          <w:insideH w:val="single" w:color="8EAADB" w:themeColor="accent5" w:themeTint="99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8EAADB" w:themeColor="accent5" w:themeTint="99" w:sz="4" w:space="0"/>
            <w:left w:val="none" w:color="auto" w:sz="0" w:space="0"/>
            <w:bottom w:val="single" w:color="8EAADB" w:themeColor="accent5" w:themeTint="99" w:sz="4" w:space="0"/>
            <w:right w:val="none" w:color="auto" w:sz="0" w:space="0"/>
            <w:insideH w:val="single" w:color="8EAADB" w:themeColor="accent5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263" w:type="dxa"/>
          </w:tcPr>
          <w:p>
            <w:pPr>
              <w:widowControl/>
              <w:spacing w:line="240" w:lineRule="atLeas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4"/>
                <w:lang w:eastAsia="zh-CN"/>
              </w:rPr>
              <w:t>10:00 - 10:45 AM</w:t>
            </w:r>
          </w:p>
        </w:tc>
        <w:tc>
          <w:tcPr>
            <w:tcW w:w="6033" w:type="dxa"/>
          </w:tcPr>
          <w:p>
            <w:pPr>
              <w:widowControl/>
              <w:spacing w:line="240" w:lineRule="atLeast"/>
              <w:rPr>
                <w:rFonts w:ascii="Times New Roman" w:hAnsi="Times New Roman" w:eastAsia="等线" w:cs="Times New Roman"/>
                <w:b w:val="0"/>
                <w:bCs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等线" w:cs="Times New Roman"/>
                <w:b w:val="0"/>
                <w:bCs/>
                <w:color w:val="000000"/>
                <w:kern w:val="0"/>
                <w:szCs w:val="24"/>
                <w:lang w:eastAsia="zh-CN"/>
              </w:rPr>
              <w:t>文学院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等线" w:cs="Times New Roman"/>
                <w:b w:val="0"/>
                <w:bCs/>
                <w:color w:val="000000"/>
                <w:kern w:val="0"/>
                <w:szCs w:val="24"/>
                <w:lang w:eastAsia="zh-CN"/>
              </w:rPr>
              <w:t>(俞川博士</w:t>
            </w:r>
            <w:r>
              <w:rPr>
                <w:rFonts w:ascii="Times New Roman" w:hAnsi="Times New Roman" w:cs="Times New Roman"/>
                <w:b w:val="0"/>
                <w:bCs/>
                <w:color w:val="000000"/>
                <w:kern w:val="0"/>
                <w:szCs w:val="24"/>
                <w:lang w:eastAsia="zh-CN"/>
              </w:rPr>
              <w:t>﹑</w:t>
            </w:r>
            <w:r>
              <w:rPr>
                <w:rFonts w:ascii="Times New Roman" w:hAnsi="Times New Roman" w:eastAsia="等线" w:cs="Times New Roman"/>
                <w:b w:val="0"/>
                <w:bCs/>
                <w:color w:val="000000"/>
                <w:kern w:val="0"/>
                <w:szCs w:val="24"/>
                <w:lang w:eastAsia="zh-CN"/>
              </w:rPr>
              <w:t>郭伟联博士)</w:t>
            </w:r>
          </w:p>
        </w:tc>
      </w:tr>
      <w:tr>
        <w:tblPrEx>
          <w:tblBorders>
            <w:top w:val="single" w:color="8EAADB" w:themeColor="accent5" w:themeTint="99" w:sz="4" w:space="0"/>
            <w:left w:val="none" w:color="auto" w:sz="0" w:space="0"/>
            <w:bottom w:val="single" w:color="8EAADB" w:themeColor="accent5" w:themeTint="99" w:sz="4" w:space="0"/>
            <w:right w:val="none" w:color="auto" w:sz="0" w:space="0"/>
            <w:insideH w:val="single" w:color="8EAADB" w:themeColor="accent5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263" w:type="dxa"/>
            <w:shd w:val="clear" w:color="auto" w:fill="D9E2F3" w:themeFill="accent5" w:themeFillTint="33"/>
          </w:tcPr>
          <w:p>
            <w:pPr>
              <w:widowControl/>
              <w:spacing w:line="240" w:lineRule="atLeas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4"/>
                <w:lang w:eastAsia="zh-CN"/>
              </w:rPr>
              <w:t>11:00 - 11:45 AM</w:t>
            </w:r>
          </w:p>
        </w:tc>
        <w:tc>
          <w:tcPr>
            <w:tcW w:w="6033" w:type="dxa"/>
            <w:shd w:val="clear" w:color="auto" w:fill="D9E2F3" w:themeFill="accent5" w:themeFillTint="33"/>
          </w:tcPr>
          <w:p>
            <w:pPr>
              <w:widowControl/>
              <w:spacing w:line="240" w:lineRule="atLeast"/>
              <w:rPr>
                <w:rFonts w:ascii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4"/>
                <w:lang w:eastAsia="zh-CN"/>
              </w:rPr>
              <w:t>工商管理学院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4"/>
                <w:lang w:eastAsia="zh-CN"/>
              </w:rPr>
              <w:t>(宋扬博士)</w:t>
            </w:r>
          </w:p>
        </w:tc>
      </w:tr>
      <w:tr>
        <w:tblPrEx>
          <w:tblBorders>
            <w:top w:val="single" w:color="8EAADB" w:themeColor="accent5" w:themeTint="99" w:sz="4" w:space="0"/>
            <w:left w:val="none" w:color="auto" w:sz="0" w:space="0"/>
            <w:bottom w:val="single" w:color="8EAADB" w:themeColor="accent5" w:themeTint="99" w:sz="4" w:space="0"/>
            <w:right w:val="none" w:color="auto" w:sz="0" w:space="0"/>
            <w:insideH w:val="single" w:color="8EAADB" w:themeColor="accent5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263" w:type="dxa"/>
          </w:tcPr>
          <w:p>
            <w:pPr>
              <w:widowControl/>
              <w:spacing w:line="240" w:lineRule="atLeas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4"/>
                <w:lang w:eastAsia="zh-CN"/>
              </w:rPr>
              <w:t>12:00 - 12:45 PM</w:t>
            </w:r>
          </w:p>
        </w:tc>
        <w:tc>
          <w:tcPr>
            <w:tcW w:w="6033" w:type="dxa"/>
          </w:tcPr>
          <w:p>
            <w:pPr>
              <w:widowControl/>
              <w:spacing w:line="240" w:lineRule="atLeast"/>
              <w:rPr>
                <w:rFonts w:ascii="Times New Roman" w:hAnsi="Times New Roman" w:eastAsia="等线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4"/>
                <w:lang w:eastAsia="zh-CN"/>
              </w:rPr>
              <w:t>中医药学院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4"/>
                <w:lang w:eastAsia="zh-CN"/>
              </w:rPr>
              <w:t>(陈虎彪教授)</w:t>
            </w:r>
          </w:p>
        </w:tc>
      </w:tr>
      <w:tr>
        <w:tblPrEx>
          <w:tblBorders>
            <w:top w:val="single" w:color="8EAADB" w:themeColor="accent5" w:themeTint="99" w:sz="4" w:space="0"/>
            <w:left w:val="none" w:color="auto" w:sz="0" w:space="0"/>
            <w:bottom w:val="single" w:color="8EAADB" w:themeColor="accent5" w:themeTint="99" w:sz="4" w:space="0"/>
            <w:right w:val="none" w:color="auto" w:sz="0" w:space="0"/>
            <w:insideH w:val="single" w:color="8EAADB" w:themeColor="accent5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263" w:type="dxa"/>
            <w:shd w:val="clear" w:color="auto" w:fill="D9E2F3" w:themeFill="accent5" w:themeFillTint="33"/>
          </w:tcPr>
          <w:p>
            <w:pPr>
              <w:widowControl/>
              <w:spacing w:line="240" w:lineRule="atLeas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4"/>
                <w:lang w:eastAsia="zh-CN"/>
              </w:rPr>
              <w:t>1:00 - 1:30 PM</w:t>
            </w:r>
          </w:p>
        </w:tc>
        <w:tc>
          <w:tcPr>
            <w:tcW w:w="6033" w:type="dxa"/>
            <w:shd w:val="clear" w:color="auto" w:fill="D9E2F3" w:themeFill="accent5" w:themeFillTint="33"/>
          </w:tcPr>
          <w:p>
            <w:pPr>
              <w:widowControl/>
              <w:spacing w:line="240" w:lineRule="atLeast"/>
              <w:rPr>
                <w:rFonts w:ascii="Times New Roman" w:hAnsi="Times New Roman" w:eastAsia="等线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4"/>
                <w:lang w:eastAsia="zh-CN"/>
              </w:rPr>
              <w:t>入学事务处招生简介会</w:t>
            </w:r>
          </w:p>
        </w:tc>
      </w:tr>
      <w:tr>
        <w:tblPrEx>
          <w:tblBorders>
            <w:top w:val="single" w:color="8EAADB" w:themeColor="accent5" w:themeTint="99" w:sz="4" w:space="0"/>
            <w:left w:val="none" w:color="auto" w:sz="0" w:space="0"/>
            <w:bottom w:val="single" w:color="8EAADB" w:themeColor="accent5" w:themeTint="99" w:sz="4" w:space="0"/>
            <w:right w:val="none" w:color="auto" w:sz="0" w:space="0"/>
            <w:insideH w:val="single" w:color="8EAADB" w:themeColor="accent5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263" w:type="dxa"/>
          </w:tcPr>
          <w:p>
            <w:pPr>
              <w:widowControl/>
              <w:spacing w:line="240" w:lineRule="atLeas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4"/>
                <w:lang w:eastAsia="zh-CN"/>
              </w:rPr>
              <w:t>2:00 - 2:45 PM</w:t>
            </w:r>
          </w:p>
        </w:tc>
        <w:tc>
          <w:tcPr>
            <w:tcW w:w="6033" w:type="dxa"/>
          </w:tcPr>
          <w:p>
            <w:pPr>
              <w:widowControl/>
              <w:spacing w:line="240" w:lineRule="atLeast"/>
              <w:rPr>
                <w:rFonts w:ascii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4"/>
                <w:lang w:eastAsia="zh-CN"/>
              </w:rPr>
              <w:t>跨学科及个人化路径专业 (张国威教授)</w:t>
            </w:r>
          </w:p>
        </w:tc>
      </w:tr>
      <w:tr>
        <w:tblPrEx>
          <w:tblBorders>
            <w:top w:val="single" w:color="8EAADB" w:themeColor="accent5" w:themeTint="99" w:sz="4" w:space="0"/>
            <w:left w:val="none" w:color="auto" w:sz="0" w:space="0"/>
            <w:bottom w:val="single" w:color="8EAADB" w:themeColor="accent5" w:themeTint="99" w:sz="4" w:space="0"/>
            <w:right w:val="none" w:color="auto" w:sz="0" w:space="0"/>
            <w:insideH w:val="single" w:color="8EAADB" w:themeColor="accent5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263" w:type="dxa"/>
            <w:shd w:val="clear" w:color="auto" w:fill="D9E2F3" w:themeFill="accent5" w:themeFillTint="33"/>
          </w:tcPr>
          <w:p>
            <w:pPr>
              <w:widowControl/>
              <w:spacing w:line="240" w:lineRule="atLeas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4"/>
                <w:lang w:eastAsia="zh-CN"/>
              </w:rPr>
              <w:t>3:00 - 3:45 PM</w:t>
            </w:r>
          </w:p>
        </w:tc>
        <w:tc>
          <w:tcPr>
            <w:tcW w:w="6033" w:type="dxa"/>
            <w:shd w:val="clear" w:color="auto" w:fill="D9E2F3" w:themeFill="accent5" w:themeFillTint="33"/>
          </w:tcPr>
          <w:p>
            <w:pPr>
              <w:widowControl/>
              <w:spacing w:line="240" w:lineRule="atLeast"/>
              <w:rPr>
                <w:rFonts w:ascii="Times New Roman" w:hAnsi="Times New Roman" w:eastAsia="等线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4"/>
                <w:lang w:eastAsia="zh-CN"/>
              </w:rPr>
              <w:t>理学院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4"/>
                <w:lang w:eastAsia="zh-CN"/>
              </w:rPr>
              <w:t>(冯健博士)</w:t>
            </w:r>
          </w:p>
        </w:tc>
      </w:tr>
      <w:tr>
        <w:tblPrEx>
          <w:tblBorders>
            <w:top w:val="single" w:color="8EAADB" w:themeColor="accent5" w:themeTint="99" w:sz="4" w:space="0"/>
            <w:left w:val="none" w:color="auto" w:sz="0" w:space="0"/>
            <w:bottom w:val="single" w:color="8EAADB" w:themeColor="accent5" w:themeTint="99" w:sz="4" w:space="0"/>
            <w:right w:val="none" w:color="auto" w:sz="0" w:space="0"/>
            <w:insideH w:val="single" w:color="8EAADB" w:themeColor="accent5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263" w:type="dxa"/>
          </w:tcPr>
          <w:p>
            <w:pPr>
              <w:widowControl/>
              <w:spacing w:line="240" w:lineRule="atLeas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4"/>
                <w:lang w:eastAsia="zh-CN"/>
              </w:rPr>
              <w:t>4:00 - 4:45 PM</w:t>
            </w:r>
          </w:p>
        </w:tc>
        <w:tc>
          <w:tcPr>
            <w:tcW w:w="6033" w:type="dxa"/>
          </w:tcPr>
          <w:p>
            <w:pPr>
              <w:widowControl/>
              <w:spacing w:line="240" w:lineRule="atLeast"/>
              <w:rPr>
                <w:rFonts w:ascii="Times New Roman" w:hAnsi="Times New Roman" w:eastAsia="等线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4"/>
                <w:lang w:eastAsia="zh-CN"/>
              </w:rPr>
              <w:t>社会科学院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4"/>
                <w:lang w:eastAsia="zh-CN"/>
              </w:rPr>
              <w:t>(李剑锋博士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  <w:lang w:eastAsia="zh-CN"/>
              </w:rPr>
              <w:t>﹑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4"/>
                <w:lang w:eastAsia="zh-CN"/>
              </w:rPr>
              <w:t>康怡博士)</w:t>
            </w:r>
          </w:p>
        </w:tc>
      </w:tr>
      <w:tr>
        <w:tblPrEx>
          <w:tblBorders>
            <w:top w:val="single" w:color="8EAADB" w:themeColor="accent5" w:themeTint="99" w:sz="4" w:space="0"/>
            <w:left w:val="none" w:color="auto" w:sz="0" w:space="0"/>
            <w:bottom w:val="single" w:color="8EAADB" w:themeColor="accent5" w:themeTint="99" w:sz="4" w:space="0"/>
            <w:right w:val="none" w:color="auto" w:sz="0" w:space="0"/>
            <w:insideH w:val="single" w:color="8EAADB" w:themeColor="accent5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263" w:type="dxa"/>
            <w:shd w:val="clear" w:color="auto" w:fill="D9E2F3" w:themeFill="accent5" w:themeFillTint="33"/>
          </w:tcPr>
          <w:p>
            <w:pPr>
              <w:widowControl/>
              <w:spacing w:line="240" w:lineRule="atLeas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4"/>
                <w:lang w:eastAsia="zh-CN"/>
              </w:rPr>
              <w:t>5:00 - 5:45 PM</w:t>
            </w:r>
          </w:p>
        </w:tc>
        <w:tc>
          <w:tcPr>
            <w:tcW w:w="6033" w:type="dxa"/>
            <w:shd w:val="clear" w:color="auto" w:fill="D9E2F3" w:themeFill="accent5" w:themeFillTint="33"/>
          </w:tcPr>
          <w:p>
            <w:pPr>
              <w:widowControl/>
              <w:spacing w:line="240" w:lineRule="atLeast"/>
              <w:rPr>
                <w:rFonts w:ascii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4"/>
                <w:lang w:eastAsia="zh-CN"/>
              </w:rPr>
              <w:t>传理与影视学院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  <w:lang w:eastAsia="zh-CN"/>
              </w:rPr>
              <w:t xml:space="preserve"> (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4"/>
                <w:lang w:eastAsia="zh-CN"/>
              </w:rPr>
              <w:t>王悦博士)</w:t>
            </w:r>
          </w:p>
        </w:tc>
      </w:tr>
    </w:tbl>
    <w:p>
      <w:pPr>
        <w:widowControl/>
        <w:shd w:val="clear" w:color="auto" w:fill="FFFFFF"/>
        <w:spacing w:line="280" w:lineRule="exact"/>
        <w:jc w:val="both"/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</w:pPr>
      <w:r>
        <w:rPr>
          <w:rFonts w:ascii="Times New Roman" w:hAnsi="Times New Roman" w:eastAsia="等线" w:cs="Times New Roman"/>
          <w:spacing w:val="20"/>
          <w:szCs w:val="24"/>
          <w:lang w:eastAsia="zh-CN"/>
        </w:rPr>
        <w:br w:type="textWrapping"/>
      </w: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t>内容：提供最新入学信息，包括由各学院招生代表介绍专业设置﹑入学要求﹑学生代表分享校园生活及实时解答报读疑难</w:t>
      </w: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br w:type="textWrapping"/>
      </w: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br w:type="textWrapping"/>
      </w: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t>对象：欢迎高三学生及家长、中学老师、并有兴趣了解到香港升学的公众人士出席。</w:t>
      </w:r>
      <w:r>
        <w:rPr>
          <w:rFonts w:ascii="Times New Roman" w:hAnsi="Times New Roman" w:eastAsia="等线" w:cs="Times New Roman"/>
          <w:color w:val="000000"/>
          <w:kern w:val="0"/>
          <w:szCs w:val="24"/>
          <w:u w:val="single"/>
          <w:lang w:eastAsia="zh-CN"/>
        </w:rPr>
        <w:t>报名参加</w:t>
      </w:r>
      <w:r>
        <w:rPr>
          <w:rFonts w:ascii="Times New Roman" w:hAnsi="Times New Roman" w:eastAsia="等线" w:cs="Times New Roman"/>
          <w:color w:val="000000"/>
          <w:szCs w:val="24"/>
          <w:u w:val="single"/>
          <w:lang w:eastAsia="zh-CN"/>
        </w:rPr>
        <w:t>《资讯日》</w:t>
      </w:r>
      <w:r>
        <w:rPr>
          <w:rFonts w:ascii="Times New Roman" w:hAnsi="Times New Roman" w:eastAsia="等线" w:cs="Times New Roman"/>
          <w:color w:val="000000"/>
          <w:kern w:val="0"/>
          <w:szCs w:val="24"/>
          <w:u w:val="single"/>
          <w:lang w:eastAsia="zh-CN"/>
        </w:rPr>
        <w:t>(费用全免)</w:t>
      </w: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t xml:space="preserve"> 。有意参加是次活动者，请点击</w:t>
      </w:r>
      <w:r>
        <w:fldChar w:fldCharType="begin"/>
      </w:r>
      <w:r>
        <w:instrText xml:space="preserve"> HYPERLINK "https://admissions.hkbu.edu.hk/ug/jeetalk" </w:instrText>
      </w:r>
      <w:r>
        <w:fldChar w:fldCharType="separate"/>
      </w:r>
      <w:r>
        <w:rPr>
          <w:rStyle w:val="11"/>
          <w:rFonts w:ascii="Times New Roman" w:hAnsi="Times New Roman" w:eastAsia="等线" w:cs="Times New Roman"/>
          <w:kern w:val="0"/>
          <w:szCs w:val="24"/>
          <w:lang w:eastAsia="zh-CN"/>
        </w:rPr>
        <w:t>这里</w:t>
      </w:r>
      <w:r>
        <w:rPr>
          <w:rStyle w:val="11"/>
          <w:rFonts w:ascii="Times New Roman" w:hAnsi="Times New Roman" w:eastAsia="等线" w:cs="Times New Roman"/>
          <w:kern w:val="0"/>
          <w:szCs w:val="24"/>
          <w:lang w:eastAsia="zh-CN"/>
        </w:rPr>
        <w:fldChar w:fldCharType="end"/>
      </w: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t>或扫描下方二维码完成报名程序:</w:t>
      </w:r>
    </w:p>
    <w:p>
      <w:pPr>
        <w:widowControl/>
        <w:shd w:val="clear" w:color="auto" w:fill="FFFFFF"/>
        <w:spacing w:line="240" w:lineRule="atLeast"/>
        <w:jc w:val="both"/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</w:pPr>
      <w:r>
        <w:rPr>
          <w:rFonts w:ascii="Times New Roman" w:hAnsi="Times New Roman" w:eastAsia="等线" w:cs="Times New Roman"/>
          <w:color w:val="000000"/>
          <w:kern w:val="0"/>
          <w:szCs w:val="24"/>
        </w:rPr>
        <w:drawing>
          <wp:inline distT="0" distB="0" distL="0" distR="0">
            <wp:extent cx="1669415" cy="1669415"/>
            <wp:effectExtent l="0" t="0" r="6985" b="698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447" cy="1674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280" w:lineRule="exact"/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</w:pP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br w:type="textWrapping"/>
      </w: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t>查询电话：852-3411 2220</w:t>
      </w:r>
    </w:p>
    <w:p>
      <w:pPr>
        <w:widowControl/>
        <w:shd w:val="clear" w:color="auto" w:fill="FFFFFF"/>
        <w:spacing w:line="280" w:lineRule="exact"/>
        <w:rPr>
          <w:rFonts w:ascii="Times New Roman" w:hAnsi="Times New Roman" w:eastAsia="等线" w:cs="Times New Roman"/>
          <w:szCs w:val="24"/>
          <w:lang w:eastAsia="zh-CN"/>
        </w:rPr>
      </w:pP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t>电邮：</w:t>
      </w:r>
      <w:r>
        <w:fldChar w:fldCharType="begin"/>
      </w:r>
      <w:r>
        <w:instrText xml:space="preserve"> HYPERLINK "mailto:mainland@hkbu.edu.hk" </w:instrText>
      </w:r>
      <w:r>
        <w:fldChar w:fldCharType="separate"/>
      </w:r>
      <w:r>
        <w:rPr>
          <w:rStyle w:val="11"/>
          <w:rFonts w:ascii="Times New Roman" w:hAnsi="Times New Roman" w:eastAsia="等线" w:cs="Times New Roman"/>
          <w:kern w:val="0"/>
          <w:szCs w:val="24"/>
          <w:lang w:eastAsia="zh-CN"/>
        </w:rPr>
        <w:t>mainland@hkbu.edu.hk</w:t>
      </w:r>
      <w:r>
        <w:rPr>
          <w:rStyle w:val="11"/>
          <w:rFonts w:ascii="Times New Roman" w:hAnsi="Times New Roman" w:eastAsia="等线" w:cs="Times New Roman"/>
          <w:kern w:val="0"/>
          <w:szCs w:val="24"/>
          <w:lang w:eastAsia="zh-CN"/>
        </w:rPr>
        <w:fldChar w:fldCharType="end"/>
      </w:r>
    </w:p>
    <w:sectPr>
      <w:pgSz w:w="11906" w:h="16838"/>
      <w:pgMar w:top="426" w:right="1274" w:bottom="426" w:left="1276" w:header="851" w:footer="0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E95"/>
    <w:rsid w:val="00015979"/>
    <w:rsid w:val="000178D7"/>
    <w:rsid w:val="00121AAB"/>
    <w:rsid w:val="00127D40"/>
    <w:rsid w:val="00156E72"/>
    <w:rsid w:val="00387982"/>
    <w:rsid w:val="003A2EFF"/>
    <w:rsid w:val="003A7055"/>
    <w:rsid w:val="003D2143"/>
    <w:rsid w:val="003E2961"/>
    <w:rsid w:val="0040383A"/>
    <w:rsid w:val="00533D76"/>
    <w:rsid w:val="005E121B"/>
    <w:rsid w:val="00692D37"/>
    <w:rsid w:val="006C0994"/>
    <w:rsid w:val="007063A3"/>
    <w:rsid w:val="00737D71"/>
    <w:rsid w:val="00773235"/>
    <w:rsid w:val="007D5FFD"/>
    <w:rsid w:val="007F67DF"/>
    <w:rsid w:val="007F76F9"/>
    <w:rsid w:val="00897CBE"/>
    <w:rsid w:val="00945E22"/>
    <w:rsid w:val="00945EA5"/>
    <w:rsid w:val="00963436"/>
    <w:rsid w:val="009A7E95"/>
    <w:rsid w:val="009F5E44"/>
    <w:rsid w:val="00A00CA8"/>
    <w:rsid w:val="00A11CD1"/>
    <w:rsid w:val="00A254C4"/>
    <w:rsid w:val="00A928F1"/>
    <w:rsid w:val="00AF7422"/>
    <w:rsid w:val="00B0150A"/>
    <w:rsid w:val="00B5345C"/>
    <w:rsid w:val="00B67F67"/>
    <w:rsid w:val="00C20F6B"/>
    <w:rsid w:val="00C23E61"/>
    <w:rsid w:val="00C27C1E"/>
    <w:rsid w:val="00C920C3"/>
    <w:rsid w:val="00CB4CE8"/>
    <w:rsid w:val="00D0750C"/>
    <w:rsid w:val="00D609E6"/>
    <w:rsid w:val="00E565E8"/>
    <w:rsid w:val="00EA341B"/>
    <w:rsid w:val="00F20203"/>
    <w:rsid w:val="00F65685"/>
    <w:rsid w:val="00F75368"/>
    <w:rsid w:val="00FD08F5"/>
    <w:rsid w:val="00FE663B"/>
    <w:rsid w:val="37B0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8"/>
    <w:semiHidden/>
    <w:unhideWhenUsed/>
    <w:uiPriority w:val="99"/>
    <w:rPr>
      <w:b/>
      <w:bCs/>
    </w:rPr>
  </w:style>
  <w:style w:type="paragraph" w:styleId="3">
    <w:name w:val="annotation text"/>
    <w:basedOn w:val="1"/>
    <w:link w:val="17"/>
    <w:semiHidden/>
    <w:unhideWhenUsed/>
    <w:uiPriority w:val="99"/>
  </w:style>
  <w:style w:type="paragraph" w:styleId="4">
    <w:name w:val="Balloon Text"/>
    <w:basedOn w:val="1"/>
    <w:link w:val="19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6">
    <w:name w:val="head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kern w:val="0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8"/>
    <w:semiHidden/>
    <w:unhideWhenUsed/>
    <w:uiPriority w:val="99"/>
    <w:rPr>
      <w:sz w:val="18"/>
      <w:szCs w:val="18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頁首 字元"/>
    <w:basedOn w:val="8"/>
    <w:link w:val="6"/>
    <w:uiPriority w:val="99"/>
    <w:rPr>
      <w:sz w:val="20"/>
      <w:szCs w:val="20"/>
    </w:rPr>
  </w:style>
  <w:style w:type="character" w:customStyle="1" w:styleId="16">
    <w:name w:val="頁尾 字元"/>
    <w:basedOn w:val="8"/>
    <w:link w:val="5"/>
    <w:qFormat/>
    <w:uiPriority w:val="99"/>
    <w:rPr>
      <w:sz w:val="20"/>
      <w:szCs w:val="20"/>
    </w:rPr>
  </w:style>
  <w:style w:type="character" w:customStyle="1" w:styleId="17">
    <w:name w:val="註解文字 字元"/>
    <w:basedOn w:val="8"/>
    <w:link w:val="3"/>
    <w:semiHidden/>
    <w:qFormat/>
    <w:uiPriority w:val="99"/>
  </w:style>
  <w:style w:type="character" w:customStyle="1" w:styleId="18">
    <w:name w:val="註解主旨 字元"/>
    <w:basedOn w:val="17"/>
    <w:link w:val="2"/>
    <w:semiHidden/>
    <w:qFormat/>
    <w:uiPriority w:val="99"/>
    <w:rPr>
      <w:b/>
      <w:bCs/>
    </w:rPr>
  </w:style>
  <w:style w:type="character" w:customStyle="1" w:styleId="19">
    <w:name w:val="註解方塊文字 字元"/>
    <w:basedOn w:val="8"/>
    <w:link w:val="4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table" w:customStyle="1" w:styleId="20">
    <w:name w:val="List Table 2 Accent 5"/>
    <w:basedOn w:val="13"/>
    <w:uiPriority w:val="47"/>
    <w:tblPr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  <w:tblLayout w:type="fixed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3994F6-A4A1-47F9-99C7-391430BFF4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Hong Kong Baptist Univerisity</Company>
  <Pages>1</Pages>
  <Words>141</Words>
  <Characters>805</Characters>
  <Lines>6</Lines>
  <Paragraphs>1</Paragraphs>
  <TotalTime>5</TotalTime>
  <ScaleCrop>false</ScaleCrop>
  <LinksUpToDate>false</LinksUpToDate>
  <CharactersWithSpaces>945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2022-04-13T02:14:00Z</dcterms:created>
  <dc:creator>Wong Sharon S L</dc:creator>
  <cp:lastModifiedBy>wangq</cp:lastModifiedBy>
  <cp:lastPrinted>2022-04-13T02:14:00Z</cp:lastPrinted>
  <dcterms:modified xsi:type="dcterms:W3CDTF">2022-04-27T03:06:41Z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