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" w:leftChars="-81" w:right="-147" w:rightChars="-70" w:hanging="206" w:hangingChars="64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浙江省普通高校招生体育专业术科测试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浙江省</w:t>
      </w:r>
      <w:r>
        <w:rPr>
          <w:rFonts w:ascii="仿宋_GB2312" w:hAnsi="仿宋_GB2312" w:eastAsia="仿宋_GB2312" w:cs="仿宋_GB2312"/>
          <w:b/>
          <w:bCs/>
          <w:i w:val="0"/>
          <w:caps w:val="0"/>
          <w:color w:val="171A1D"/>
          <w:spacing w:val="0"/>
          <w:sz w:val="32"/>
          <w:szCs w:val="32"/>
          <w:shd w:val="clear" w:fill="FFFFFF"/>
        </w:rPr>
        <w:t>普通高校招生体育专业特招生专项测试、高水平运动队体育专项测试联考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考生健康状况报告表</w:t>
      </w:r>
    </w:p>
    <w:bookmarkEnd w:id="0"/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560" w:lineRule="exact"/>
        <w:ind w:left="0" w:leftChars="0" w:right="-147" w:rightChars="-70" w:firstLine="0" w:firstLineChars="0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本人已认真阅读并愿意遵守《2</w:t>
      </w:r>
      <w:r>
        <w:rPr>
          <w:rFonts w:ascii="仿宋_GB2312" w:hAnsi="仿宋_GB2312" w:eastAsia="仿宋_GB2312" w:cs="仿宋_GB2312"/>
          <w:b w:val="0"/>
          <w:bCs w:val="0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浙江省普通高校招生体育专业术科测试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浙江省</w:t>
      </w:r>
      <w:r>
        <w:rPr>
          <w:rFonts w:ascii="仿宋_GB2312" w:hAnsi="仿宋_GB2312" w:eastAsia="仿宋_GB2312" w:cs="仿宋_GB2312"/>
          <w:b w:val="0"/>
          <w:bCs w:val="0"/>
          <w:i w:val="0"/>
          <w:caps w:val="0"/>
          <w:color w:val="171A1D"/>
          <w:spacing w:val="0"/>
          <w:sz w:val="28"/>
          <w:szCs w:val="28"/>
          <w:shd w:val="clear" w:fill="FFFFFF"/>
        </w:rPr>
        <w:t>普通高校招生体育专业特招生专项测试、高水平运动队体育专项测试联考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考生疫情防控须知》，承诺以下所填写的信息真实、准确、完整。</w:t>
      </w:r>
    </w:p>
    <w:tbl>
      <w:tblPr>
        <w:tblStyle w:val="4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623"/>
        <w:gridCol w:w="925"/>
        <w:gridCol w:w="69"/>
        <w:gridCol w:w="792"/>
        <w:gridCol w:w="1984"/>
        <w:gridCol w:w="2127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43"/>
              </w:rPr>
              <w:t>考生姓</w:t>
            </w:r>
            <w:r>
              <w:rPr>
                <w:rFonts w:hint="eastAsia" w:ascii="仿宋" w:hAnsi="仿宋" w:eastAsia="仿宋"/>
                <w:spacing w:val="1"/>
              </w:rPr>
              <w:t>名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准考证号码</w:t>
            </w:r>
          </w:p>
        </w:tc>
        <w:tc>
          <w:tcPr>
            <w:tcW w:w="4538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现住地地址</w:t>
            </w:r>
          </w:p>
        </w:tc>
        <w:tc>
          <w:tcPr>
            <w:tcW w:w="3770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6"/>
                <w:kern w:val="0"/>
                <w:fitText w:val="880" w:id="268859839"/>
              </w:rPr>
              <w:t>联系电</w:t>
            </w:r>
            <w:r>
              <w:rPr>
                <w:rFonts w:hint="eastAsia" w:ascii="仿宋" w:hAnsi="仿宋" w:eastAsia="仿宋"/>
                <w:spacing w:val="2"/>
                <w:kern w:val="0"/>
                <w:fitText w:val="880" w:id="268859839"/>
              </w:rPr>
              <w:t>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（绑定本人健康码手机号）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</w:rPr>
              <w:t>主动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当前健康码状况</w:t>
            </w:r>
          </w:p>
        </w:tc>
        <w:tc>
          <w:tcPr>
            <w:tcW w:w="7383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□绿码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ascii="仿宋" w:hAnsi="仿宋" w:eastAsia="仿宋"/>
              </w:rPr>
              <w:t>14天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4972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</w:rPr>
              <w:t>所在中学或当地教育考试机构报告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4972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考前</w:t>
            </w:r>
            <w:r>
              <w:rPr>
                <w:rFonts w:ascii="仿宋" w:hAnsi="仿宋" w:eastAsia="仿宋"/>
                <w:b/>
                <w:sz w:val="24"/>
              </w:rPr>
              <w:t>14天内</w:t>
            </w:r>
            <w:r>
              <w:rPr>
                <w:rFonts w:hint="eastAsia" w:ascii="仿宋" w:hAnsi="仿宋" w:eastAsia="仿宋"/>
                <w:b/>
                <w:sz w:val="24"/>
              </w:rPr>
              <w:t>有无省外活动轨迹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考前14天内有无中高风险地区活动轨迹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</w:t>
            </w:r>
            <w:r>
              <w:rPr>
                <w:rFonts w:hint="eastAsia" w:ascii="仿宋" w:hAnsi="仿宋" w:eastAsia="仿宋" w:cs="Times New Roman"/>
              </w:rPr>
              <w:t>处于</w:t>
            </w:r>
            <w:r>
              <w:rPr>
                <w:rFonts w:hint="eastAsia" w:ascii="仿宋" w:hAnsi="仿宋" w:eastAsia="仿宋" w:cs="Times New Roman"/>
                <w:szCs w:val="22"/>
              </w:rPr>
              <w:t>日常健康监测期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61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核酸检测结果</w:t>
            </w:r>
          </w:p>
        </w:tc>
        <w:tc>
          <w:tcPr>
            <w:tcW w:w="490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检测时间      年   月   日   时</w:t>
            </w:r>
          </w:p>
        </w:tc>
        <w:tc>
          <w:tcPr>
            <w:tcW w:w="2411" w:type="dxa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</w:tc>
        <w:tc>
          <w:tcPr>
            <w:tcW w:w="161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</w:rPr>
            </w:pPr>
          </w:p>
        </w:tc>
        <w:tc>
          <w:tcPr>
            <w:tcW w:w="490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lang w:val="en-US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检测时间      年   月   日   时</w:t>
            </w:r>
          </w:p>
        </w:tc>
        <w:tc>
          <w:tcPr>
            <w:tcW w:w="2411" w:type="dxa"/>
            <w:tcBorders>
              <w:top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阴性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阳性</w:t>
            </w:r>
          </w:p>
        </w:tc>
      </w:tr>
    </w:tbl>
    <w:p>
      <w:pPr>
        <w:pStyle w:val="3"/>
        <w:shd w:val="clear" w:color="auto" w:fill="FFFFFF"/>
        <w:ind w:left="-540" w:leftChars="-257" w:right="-277" w:rightChars="-132"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注：考生须如实填写上述信息，在</w:t>
      </w:r>
      <w:r>
        <w:rPr>
          <w:rFonts w:ascii="仿宋" w:hAnsi="仿宋" w:eastAsia="仿宋"/>
        </w:rPr>
        <w:t>每场考试</w:t>
      </w:r>
      <w:r>
        <w:rPr>
          <w:rFonts w:hint="eastAsia" w:ascii="仿宋" w:hAnsi="仿宋" w:eastAsia="仿宋"/>
        </w:rPr>
        <w:t>进入考点学校时主动上交给健康监测人员。</w:t>
      </w:r>
    </w:p>
    <w:p>
      <w:pPr>
        <w:ind w:left="5809" w:leftChars="-163" w:hanging="6151" w:hangingChars="2563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>考生签名：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1" w:after="0" w:afterAutospacing="1" w:line="555" w:lineRule="atLeast"/>
        <w:ind w:left="0" w:right="0" w:firstLine="645"/>
        <w:jc w:val="right"/>
      </w:pPr>
      <w:r>
        <w:rPr>
          <w:rFonts w:hint="eastAsia" w:ascii="仿宋" w:hAnsi="仿宋" w:eastAsia="仿宋"/>
          <w:sz w:val="24"/>
        </w:rPr>
        <w:t xml:space="preserve">       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E33D7"/>
    <w:rsid w:val="363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2022-04-24T09:50:00Z</dcterms:created>
  <dc:creator>哟哟妈</dc:creator>
  <cp:lastModifiedBy>哟哟妈</cp:lastModifiedBy>
  <dcterms:modified xsi:type="dcterms:W3CDTF">2022-04-24T09:50:54Z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A91F272A18E143B7811D1C2D47F104D9</vt:lpwstr>
  </property>
  <property fmtid="{D5CDD505-2E9C-101B-9397-08002B2CF9AE}" pid="4" name="commondata">
    <vt:lpwstr>eyJoZGlkIjoiYzRhZThmZDNlMGM2Mzk4ZWE0NGZmMzNhNzYxYTZkOWIifQ==</vt:lpwstr>
  </property>
</Properties>
</file>