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CD" w:rsidRDefault="0001672C" w:rsidP="002F00C6">
      <w:pPr>
        <w:spacing w:line="360" w:lineRule="auto"/>
        <w:jc w:val="center"/>
        <w:rPr>
          <w:rFonts w:ascii="宋体" w:hAnsi="宋体" w:cs="宋体" w:hint="eastAsia"/>
          <w:b/>
          <w:bCs/>
          <w:color w:val="000000" w:themeColor="text1"/>
          <w:sz w:val="33"/>
          <w:szCs w:val="33"/>
          <w:shd w:val="clear" w:color="auto" w:fill="FFFFFF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 w:themeColor="text1"/>
          <w:sz w:val="33"/>
          <w:szCs w:val="33"/>
          <w:shd w:val="clear" w:color="auto" w:fill="FFFFFF"/>
        </w:rPr>
        <w:t>杭州医学院2021年成人高等教育招生章程</w:t>
      </w:r>
    </w:p>
    <w:p w:rsidR="002F00C6" w:rsidRDefault="002F00C6" w:rsidP="002F00C6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33"/>
          <w:szCs w:val="33"/>
          <w:shd w:val="clear" w:color="auto" w:fill="FFFFFF"/>
        </w:rPr>
      </w:pP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color w:val="3D3D3D"/>
          <w:sz w:val="23"/>
          <w:szCs w:val="23"/>
        </w:rPr>
      </w:pPr>
      <w:r>
        <w:rPr>
          <w:rStyle w:val="a8"/>
          <w:rFonts w:hint="eastAsia"/>
          <w:color w:val="000000"/>
          <w:sz w:val="23"/>
          <w:szCs w:val="23"/>
        </w:rPr>
        <w:t>第一章 总则</w:t>
      </w:r>
    </w:p>
    <w:p w:rsidR="00032BCD" w:rsidRPr="00E26DB3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rPr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第一条 为规</w:t>
      </w:r>
      <w:r w:rsidRPr="00E26DB3">
        <w:rPr>
          <w:rFonts w:hint="eastAsia"/>
          <w:sz w:val="23"/>
          <w:szCs w:val="23"/>
        </w:rPr>
        <w:t>范学校成人高等</w:t>
      </w:r>
      <w:r w:rsidR="00E26DB3" w:rsidRPr="00E26DB3">
        <w:rPr>
          <w:rFonts w:hint="eastAsia"/>
          <w:sz w:val="23"/>
          <w:szCs w:val="23"/>
        </w:rPr>
        <w:t>学历</w:t>
      </w:r>
      <w:r w:rsidRPr="00E26DB3">
        <w:rPr>
          <w:rFonts w:hint="eastAsia"/>
          <w:sz w:val="23"/>
          <w:szCs w:val="23"/>
        </w:rPr>
        <w:t>本、专科招生工作，保证招生工作的顺利进行，依据《中华人民共和国教育法》、《中华人民共和国高等教育法》和教育部有关规定，特制定本章程。</w:t>
      </w:r>
    </w:p>
    <w:p w:rsidR="00032BCD" w:rsidRPr="00E26DB3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rPr>
          <w:sz w:val="23"/>
          <w:szCs w:val="23"/>
        </w:rPr>
      </w:pPr>
      <w:r w:rsidRPr="00E26DB3">
        <w:rPr>
          <w:rFonts w:hint="eastAsia"/>
          <w:sz w:val="23"/>
          <w:szCs w:val="23"/>
        </w:rPr>
        <w:t>第二条 学校全称为杭州医学院（国标代码为13023，</w:t>
      </w:r>
      <w:r w:rsidRPr="00E26DB3">
        <w:rPr>
          <w:sz w:val="23"/>
          <w:szCs w:val="23"/>
        </w:rPr>
        <w:t>省</w:t>
      </w:r>
      <w:r w:rsidRPr="00E26DB3">
        <w:rPr>
          <w:rFonts w:hint="eastAsia"/>
          <w:sz w:val="23"/>
          <w:szCs w:val="23"/>
        </w:rPr>
        <w:t>招生代码为619），是经国家教育部、浙江省人民政府批准的、培养区域经济社会发展所需应用型、技术技能型人才的全日制公办普通本科院校。</w:t>
      </w:r>
    </w:p>
    <w:p w:rsidR="00032BCD" w:rsidRPr="00E26DB3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rPr>
          <w:sz w:val="23"/>
          <w:szCs w:val="23"/>
        </w:rPr>
      </w:pPr>
      <w:r w:rsidRPr="00E26DB3">
        <w:rPr>
          <w:rFonts w:hint="eastAsia"/>
          <w:sz w:val="23"/>
          <w:szCs w:val="23"/>
        </w:rPr>
        <w:t>第三条 学校地址：杭州市滨江高教园区杭州市滨江区滨文路481号。</w:t>
      </w:r>
    </w:p>
    <w:p w:rsidR="00032BCD" w:rsidRPr="00E26DB3" w:rsidRDefault="0001672C" w:rsidP="0001672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2"/>
        <w:rPr>
          <w:sz w:val="23"/>
          <w:szCs w:val="23"/>
        </w:rPr>
      </w:pPr>
      <w:r w:rsidRPr="00E26DB3">
        <w:rPr>
          <w:rStyle w:val="a8"/>
          <w:rFonts w:hint="eastAsia"/>
          <w:sz w:val="23"/>
          <w:szCs w:val="23"/>
        </w:rPr>
        <w:t>第二章 组织结构</w:t>
      </w:r>
    </w:p>
    <w:p w:rsidR="00032BCD" w:rsidRPr="00E26DB3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E26DB3">
        <w:rPr>
          <w:rFonts w:hint="eastAsia"/>
          <w:sz w:val="23"/>
          <w:szCs w:val="23"/>
        </w:rPr>
        <w:t>第四条 学校由</w:t>
      </w:r>
      <w:r w:rsidR="00572739">
        <w:rPr>
          <w:rFonts w:hint="eastAsia"/>
          <w:sz w:val="23"/>
          <w:szCs w:val="23"/>
        </w:rPr>
        <w:t>全科医学与</w:t>
      </w:r>
      <w:r w:rsidRPr="00E26DB3">
        <w:rPr>
          <w:rFonts w:hint="eastAsia"/>
          <w:sz w:val="23"/>
          <w:szCs w:val="23"/>
        </w:rPr>
        <w:t>继续教育学院全面负责成人高等学历继续教育招生工作，集体研究决定招生工作中的重大问题。在学校的领导下，贯彻执行国家招生政策和规章，并具体负责学校成人高等学历继续教育招生工作中的组织实施。</w:t>
      </w:r>
    </w:p>
    <w:p w:rsidR="00032BCD" w:rsidRPr="00E26DB3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E26DB3">
        <w:rPr>
          <w:rFonts w:hint="eastAsia"/>
          <w:sz w:val="23"/>
          <w:szCs w:val="23"/>
        </w:rPr>
        <w:t>第五条 学校纪检监察部门负责对成人高等学历继续教育招生工作的监督。</w:t>
      </w:r>
    </w:p>
    <w:p w:rsidR="00032BCD" w:rsidRPr="00E26DB3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sz w:val="23"/>
          <w:szCs w:val="23"/>
        </w:rPr>
      </w:pPr>
      <w:r w:rsidRPr="00E26DB3">
        <w:rPr>
          <w:rStyle w:val="a8"/>
          <w:rFonts w:hint="eastAsia"/>
          <w:sz w:val="23"/>
          <w:szCs w:val="23"/>
        </w:rPr>
        <w:t>第三章 招生层次</w:t>
      </w:r>
    </w:p>
    <w:p w:rsidR="00032BCD" w:rsidRPr="00E26DB3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sz w:val="23"/>
          <w:szCs w:val="23"/>
        </w:rPr>
      </w:pPr>
      <w:r w:rsidRPr="00E26DB3">
        <w:rPr>
          <w:rFonts w:hint="eastAsia"/>
          <w:sz w:val="23"/>
          <w:szCs w:val="23"/>
        </w:rPr>
        <w:t>第六条</w:t>
      </w:r>
      <w:r w:rsidRPr="00E26DB3">
        <w:rPr>
          <w:sz w:val="23"/>
          <w:szCs w:val="23"/>
        </w:rPr>
        <w:t xml:space="preserve"> </w:t>
      </w:r>
      <w:r w:rsidRPr="00E26DB3">
        <w:rPr>
          <w:rFonts w:hint="eastAsia"/>
          <w:sz w:val="23"/>
          <w:szCs w:val="23"/>
        </w:rPr>
        <w:t>学校具有成人高起专、专升本两个层次的学历教育招生资格，学习形式为业余</w:t>
      </w:r>
      <w:r w:rsidR="00572739">
        <w:rPr>
          <w:rFonts w:hint="eastAsia"/>
          <w:sz w:val="23"/>
          <w:szCs w:val="23"/>
        </w:rPr>
        <w:t>、函授</w:t>
      </w:r>
      <w:r w:rsidRPr="00E26DB3">
        <w:rPr>
          <w:rFonts w:hint="eastAsia"/>
          <w:sz w:val="23"/>
          <w:szCs w:val="23"/>
        </w:rPr>
        <w:t>，面向全省招生，</w:t>
      </w:r>
      <w:r w:rsidRPr="00E26DB3">
        <w:rPr>
          <w:sz w:val="23"/>
          <w:szCs w:val="23"/>
        </w:rPr>
        <w:t>以下</w:t>
      </w:r>
      <w:r w:rsidRPr="00E26DB3">
        <w:rPr>
          <w:rFonts w:hint="eastAsia"/>
          <w:sz w:val="23"/>
          <w:szCs w:val="23"/>
        </w:rPr>
        <w:t>为招生计划：</w:t>
      </w:r>
    </w:p>
    <w:tbl>
      <w:tblPr>
        <w:tblW w:w="8518" w:type="dxa"/>
        <w:jc w:val="center"/>
        <w:tblCellMar>
          <w:left w:w="0" w:type="dxa"/>
          <w:right w:w="0" w:type="dxa"/>
        </w:tblCellMar>
        <w:tblLook w:val="04A0"/>
      </w:tblPr>
      <w:tblGrid>
        <w:gridCol w:w="775"/>
        <w:gridCol w:w="1316"/>
        <w:gridCol w:w="976"/>
        <w:gridCol w:w="1140"/>
        <w:gridCol w:w="1245"/>
        <w:gridCol w:w="1935"/>
        <w:gridCol w:w="1131"/>
      </w:tblGrid>
      <w:tr w:rsidR="00032BCD" w:rsidTr="00672091">
        <w:trPr>
          <w:trHeight w:val="254"/>
          <w:jc w:val="center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最短学习年限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考试科类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考试科目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学费</w:t>
            </w:r>
          </w:p>
        </w:tc>
      </w:tr>
      <w:tr w:rsidR="0001672C" w:rsidTr="00672091">
        <w:trPr>
          <w:trHeight w:val="369"/>
          <w:jc w:val="center"/>
        </w:trPr>
        <w:tc>
          <w:tcPr>
            <w:tcW w:w="7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1672C" w:rsidRDefault="0001672C" w:rsidP="00E856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1672C" w:rsidRDefault="0001672C" w:rsidP="00366FF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政治、英语、医学综合（生理学、解剖学、诊断学、外科学总论）</w:t>
            </w:r>
          </w:p>
        </w:tc>
        <w:tc>
          <w:tcPr>
            <w:tcW w:w="113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72C" w:rsidTr="00672091">
        <w:trPr>
          <w:trHeight w:val="369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1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3300元/年</w:t>
            </w:r>
          </w:p>
        </w:tc>
      </w:tr>
      <w:tr w:rsidR="0001672C" w:rsidTr="00672091">
        <w:trPr>
          <w:trHeight w:val="165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1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72C" w:rsidTr="00672091">
        <w:trPr>
          <w:trHeight w:val="188"/>
          <w:jc w:val="center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经济管理类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政治、英语、高等数学（二）</w:t>
            </w: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32BCD" w:rsidTr="00672091">
        <w:trPr>
          <w:trHeight w:val="348"/>
          <w:jc w:val="center"/>
        </w:trPr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高起专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BCD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BCD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语文、数学（理）、英语</w:t>
            </w: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32BCD" w:rsidRDefault="00032BCD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72C" w:rsidTr="00672091">
        <w:trPr>
          <w:trHeight w:val="348"/>
          <w:jc w:val="center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函授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72C" w:rsidTr="00672091">
        <w:trPr>
          <w:trHeight w:val="348"/>
          <w:jc w:val="center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72C" w:rsidTr="00672091">
        <w:trPr>
          <w:trHeight w:val="348"/>
          <w:jc w:val="center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函授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72C" w:rsidTr="00672091">
        <w:trPr>
          <w:trHeight w:val="348"/>
          <w:jc w:val="center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72C" w:rsidTr="00672091">
        <w:trPr>
          <w:trHeight w:val="348"/>
          <w:jc w:val="center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72C" w:rsidTr="00672091">
        <w:trPr>
          <w:trHeight w:val="219"/>
          <w:jc w:val="center"/>
        </w:trPr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 w:rsidP="000610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业余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72C" w:rsidRDefault="000167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19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72C" w:rsidRDefault="000167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32BCD" w:rsidRDefault="00032BCD" w:rsidP="0001672C">
      <w:pPr>
        <w:pStyle w:val="a6"/>
        <w:shd w:val="clear" w:color="auto" w:fill="FFFFFF"/>
        <w:spacing w:before="0" w:beforeAutospacing="0" w:after="0" w:afterAutospacing="0" w:line="360" w:lineRule="auto"/>
        <w:rPr>
          <w:color w:val="3D3D3D"/>
          <w:sz w:val="23"/>
          <w:szCs w:val="23"/>
        </w:rPr>
      </w:pPr>
    </w:p>
    <w:p w:rsidR="00032BCD" w:rsidRDefault="0001672C" w:rsidP="001B30D6">
      <w:pPr>
        <w:pStyle w:val="a6"/>
        <w:shd w:val="clear" w:color="auto" w:fill="FFFFFF"/>
        <w:spacing w:before="0" w:beforeAutospacing="0" w:after="0" w:afterAutospacing="0" w:line="360" w:lineRule="auto"/>
        <w:ind w:firstLineChars="206" w:firstLine="474"/>
        <w:rPr>
          <w:color w:val="000000" w:themeColor="text1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第七条  颁发证书学校：</w:t>
      </w:r>
      <w:r>
        <w:rPr>
          <w:rFonts w:hint="eastAsia"/>
          <w:color w:val="000000" w:themeColor="text1"/>
          <w:sz w:val="23"/>
          <w:szCs w:val="23"/>
        </w:rPr>
        <w:t>杭州医学院。</w:t>
      </w:r>
    </w:p>
    <w:p w:rsidR="00032BCD" w:rsidRDefault="0001672C" w:rsidP="001B30D6">
      <w:pPr>
        <w:pStyle w:val="a6"/>
        <w:shd w:val="clear" w:color="auto" w:fill="FFFFFF"/>
        <w:spacing w:before="0" w:beforeAutospacing="0" w:after="0" w:afterAutospacing="0" w:line="360" w:lineRule="auto"/>
        <w:ind w:firstLineChars="206" w:firstLine="474"/>
        <w:rPr>
          <w:color w:val="3D3D3D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第八条  颁发证书种类：成人高等学校专科毕业证书、</w:t>
      </w:r>
      <w:r>
        <w:rPr>
          <w:color w:val="000000"/>
          <w:sz w:val="23"/>
          <w:szCs w:val="23"/>
        </w:rPr>
        <w:t>专升本毕业证书。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color w:val="3D3D3D"/>
          <w:sz w:val="23"/>
          <w:szCs w:val="23"/>
        </w:rPr>
      </w:pPr>
      <w:r>
        <w:rPr>
          <w:rStyle w:val="a8"/>
          <w:rFonts w:hint="eastAsia"/>
          <w:color w:val="000000"/>
          <w:sz w:val="23"/>
          <w:szCs w:val="23"/>
        </w:rPr>
        <w:t>第四章 录取规则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color w:val="3D3D3D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第九条 按教育部要求，实行学校负责，考试院监督体制，按考生德智体三方面公平、公正、择优录取。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color w:val="3D3D3D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第十条 学校录取考生的外语语种为英语。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>第十一条 录取具体方式：按考试院要求，对于进入我校招生计划数内的投档考生，都会录取，超出我校招生计划数的投档考生，按规定予以退档处理。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>第十二条 对享受加分政策的考生，按各省（自治区、直辖市）招生委员会的规定加分投档，学校按加分后的总分进行录取。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color w:val="000000" w:themeColor="text1"/>
          <w:sz w:val="23"/>
          <w:szCs w:val="23"/>
        </w:rPr>
      </w:pPr>
      <w:r>
        <w:rPr>
          <w:rStyle w:val="a8"/>
          <w:rFonts w:hint="eastAsia"/>
          <w:color w:val="000000" w:themeColor="text1"/>
          <w:sz w:val="23"/>
          <w:szCs w:val="23"/>
        </w:rPr>
        <w:t>第五章 学费标准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color w:val="000000" w:themeColor="text1"/>
          <w:sz w:val="23"/>
          <w:szCs w:val="23"/>
        </w:rPr>
      </w:pPr>
      <w:r>
        <w:rPr>
          <w:rFonts w:hint="eastAsia"/>
          <w:color w:val="000000" w:themeColor="text1"/>
          <w:sz w:val="23"/>
          <w:szCs w:val="23"/>
        </w:rPr>
        <w:t>第十</w:t>
      </w:r>
      <w:r w:rsidR="0008754F">
        <w:rPr>
          <w:rFonts w:hint="eastAsia"/>
          <w:color w:val="000000" w:themeColor="text1"/>
          <w:sz w:val="23"/>
          <w:szCs w:val="23"/>
        </w:rPr>
        <w:t>三</w:t>
      </w:r>
      <w:r>
        <w:rPr>
          <w:rFonts w:hint="eastAsia"/>
          <w:color w:val="000000" w:themeColor="text1"/>
          <w:sz w:val="23"/>
          <w:szCs w:val="23"/>
        </w:rPr>
        <w:t>条 学校的学费标准按浙江省成人学历教育收费的有关规定执行，学费以浙江省物价局最终批复为准。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color w:val="3D3D3D"/>
          <w:sz w:val="23"/>
          <w:szCs w:val="23"/>
        </w:rPr>
      </w:pPr>
      <w:r>
        <w:rPr>
          <w:rStyle w:val="a8"/>
          <w:rFonts w:hint="eastAsia"/>
          <w:color w:val="000000"/>
          <w:sz w:val="23"/>
          <w:szCs w:val="23"/>
        </w:rPr>
        <w:t>第六章 其他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rPr>
          <w:color w:val="3D3D3D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第十</w:t>
      </w:r>
      <w:r w:rsidR="0008754F">
        <w:rPr>
          <w:rFonts w:hint="eastAsia"/>
          <w:color w:val="000000"/>
          <w:sz w:val="23"/>
          <w:szCs w:val="23"/>
        </w:rPr>
        <w:t>四</w:t>
      </w:r>
      <w:r>
        <w:rPr>
          <w:rFonts w:hint="eastAsia"/>
          <w:color w:val="000000"/>
          <w:sz w:val="23"/>
          <w:szCs w:val="23"/>
        </w:rPr>
        <w:t>条 招生咨询联系方式：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left="420" w:firstLine="120"/>
        <w:rPr>
          <w:color w:val="000000" w:themeColor="text1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联系电话：</w:t>
      </w:r>
      <w:r>
        <w:rPr>
          <w:rFonts w:hint="eastAsia"/>
          <w:color w:val="000000" w:themeColor="text1"/>
          <w:sz w:val="23"/>
          <w:szCs w:val="23"/>
        </w:rPr>
        <w:t>0571-85188217 、</w:t>
      </w:r>
      <w:r>
        <w:rPr>
          <w:color w:val="000000" w:themeColor="text1"/>
          <w:sz w:val="23"/>
          <w:szCs w:val="23"/>
        </w:rPr>
        <w:t xml:space="preserve"> 0571-85180717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525"/>
        <w:rPr>
          <w:color w:val="3D3D3D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联系地址：杭州市滨江区滨文路481号       邮政编码：310053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60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学校网址：</w:t>
      </w:r>
      <w:r>
        <w:rPr>
          <w:color w:val="000000"/>
          <w:sz w:val="23"/>
          <w:szCs w:val="23"/>
        </w:rPr>
        <w:t>http://www.hmc.edu.cn/</w:t>
      </w:r>
    </w:p>
    <w:p w:rsidR="00032BCD" w:rsidRDefault="0001672C">
      <w:pPr>
        <w:pStyle w:val="a6"/>
        <w:shd w:val="clear" w:color="auto" w:fill="FFFFFF"/>
        <w:spacing w:before="0" w:beforeAutospacing="0" w:after="0" w:afterAutospacing="0" w:line="360" w:lineRule="auto"/>
        <w:ind w:firstLine="465"/>
        <w:rPr>
          <w:color w:val="3D3D3D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E-mail地址：</w:t>
      </w:r>
      <w:r>
        <w:t>hzmcec@163.com</w:t>
      </w:r>
      <w:r>
        <w:rPr>
          <w:rFonts w:hint="eastAsia"/>
          <w:color w:val="000000"/>
          <w:sz w:val="23"/>
          <w:szCs w:val="23"/>
        </w:rPr>
        <w:t>  </w:t>
      </w:r>
    </w:p>
    <w:p w:rsidR="00032BCD" w:rsidRDefault="0001672C">
      <w:pPr>
        <w:spacing w:line="360" w:lineRule="auto"/>
        <w:ind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color w:val="3D3D3D"/>
          <w:sz w:val="32"/>
          <w:szCs w:val="32"/>
        </w:rPr>
        <w:t> </w:t>
      </w:r>
    </w:p>
    <w:p w:rsidR="00032BCD" w:rsidRDefault="00032BCD">
      <w:pPr>
        <w:spacing w:line="360" w:lineRule="auto"/>
        <w:rPr>
          <w:rFonts w:ascii="宋体" w:hAnsi="宋体" w:cs="宋体"/>
        </w:rPr>
      </w:pPr>
    </w:p>
    <w:sectPr w:rsidR="00032BCD" w:rsidSect="0004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58D" w:rsidRDefault="006B158D" w:rsidP="00E26DB3">
      <w:r>
        <w:separator/>
      </w:r>
    </w:p>
  </w:endnote>
  <w:endnote w:type="continuationSeparator" w:id="0">
    <w:p w:rsidR="006B158D" w:rsidRDefault="006B158D" w:rsidP="00E2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58D" w:rsidRDefault="006B158D" w:rsidP="00E26DB3">
      <w:r>
        <w:separator/>
      </w:r>
    </w:p>
  </w:footnote>
  <w:footnote w:type="continuationSeparator" w:id="0">
    <w:p w:rsidR="006B158D" w:rsidRDefault="006B158D" w:rsidP="00E26DB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TongTianDi">
    <w15:presenceInfo w15:providerId="None" w15:userId="XiTongTianDi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821C40"/>
    <w:rsid w:val="0001672C"/>
    <w:rsid w:val="00023663"/>
    <w:rsid w:val="00032BCD"/>
    <w:rsid w:val="0004173C"/>
    <w:rsid w:val="0008754F"/>
    <w:rsid w:val="000C7C10"/>
    <w:rsid w:val="001B30D6"/>
    <w:rsid w:val="00256F4B"/>
    <w:rsid w:val="002F00C6"/>
    <w:rsid w:val="00427DD0"/>
    <w:rsid w:val="0043596E"/>
    <w:rsid w:val="00452BB4"/>
    <w:rsid w:val="00470883"/>
    <w:rsid w:val="00477763"/>
    <w:rsid w:val="00487D12"/>
    <w:rsid w:val="00491114"/>
    <w:rsid w:val="00513C0B"/>
    <w:rsid w:val="00572739"/>
    <w:rsid w:val="006514F3"/>
    <w:rsid w:val="00672091"/>
    <w:rsid w:val="0067632F"/>
    <w:rsid w:val="006B158D"/>
    <w:rsid w:val="00705F30"/>
    <w:rsid w:val="00821C40"/>
    <w:rsid w:val="00835C57"/>
    <w:rsid w:val="00851C79"/>
    <w:rsid w:val="009572C9"/>
    <w:rsid w:val="00983670"/>
    <w:rsid w:val="00A41B17"/>
    <w:rsid w:val="00A65EE3"/>
    <w:rsid w:val="00A74125"/>
    <w:rsid w:val="00AA1390"/>
    <w:rsid w:val="00B56FF4"/>
    <w:rsid w:val="00B93890"/>
    <w:rsid w:val="00C44B45"/>
    <w:rsid w:val="00C509AF"/>
    <w:rsid w:val="00CB040A"/>
    <w:rsid w:val="00CF348A"/>
    <w:rsid w:val="00D14C26"/>
    <w:rsid w:val="00E26DB3"/>
    <w:rsid w:val="00EE251F"/>
    <w:rsid w:val="00F06C00"/>
    <w:rsid w:val="0EBA5EEC"/>
    <w:rsid w:val="0FA501B6"/>
    <w:rsid w:val="1D552C96"/>
    <w:rsid w:val="2D653B8C"/>
    <w:rsid w:val="37332B71"/>
    <w:rsid w:val="3CB26BAD"/>
    <w:rsid w:val="5081088A"/>
    <w:rsid w:val="5E6D6B1E"/>
    <w:rsid w:val="69B31631"/>
    <w:rsid w:val="7966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04173C"/>
    <w:rPr>
      <w:sz w:val="18"/>
      <w:szCs w:val="18"/>
    </w:rPr>
  </w:style>
  <w:style w:type="paragraph" w:styleId="a4">
    <w:name w:val="footer"/>
    <w:basedOn w:val="a"/>
    <w:link w:val="Char0"/>
    <w:unhideWhenUsed/>
    <w:rsid w:val="00041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041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417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rsid w:val="0004173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04173C"/>
    <w:rPr>
      <w:b/>
      <w:bCs/>
    </w:rPr>
  </w:style>
  <w:style w:type="character" w:styleId="a9">
    <w:name w:val="Hyperlink"/>
    <w:basedOn w:val="a0"/>
    <w:qFormat/>
    <w:rsid w:val="0004173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04173C"/>
  </w:style>
  <w:style w:type="character" w:customStyle="1" w:styleId="Char1">
    <w:name w:val="页眉 Char"/>
    <w:basedOn w:val="a0"/>
    <w:link w:val="a5"/>
    <w:rsid w:val="0004173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4173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0417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wus</cp:lastModifiedBy>
  <cp:revision>9</cp:revision>
  <dcterms:created xsi:type="dcterms:W3CDTF">2021-09-12T03:00:00Z</dcterms:created>
  <dcterms:modified xsi:type="dcterms:W3CDTF">2021-10-25T01:58:00Z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