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DD" w:rsidRPr="00195BD2" w:rsidRDefault="003B4976" w:rsidP="00A278DD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 w:rsidRPr="00195BD2">
        <w:rPr>
          <w:rFonts w:ascii="宋体" w:hAnsi="宋体" w:cs="宋体" w:hint="eastAsia"/>
          <w:b/>
          <w:bCs/>
          <w:kern w:val="0"/>
          <w:sz w:val="32"/>
          <w:szCs w:val="32"/>
        </w:rPr>
        <w:t>衢州职业技术学院</w:t>
      </w:r>
      <w:r w:rsidRPr="00195BD2">
        <w:rPr>
          <w:rFonts w:ascii="宋体" w:hAnsi="宋体" w:cs="宋体"/>
          <w:b/>
          <w:bCs/>
          <w:kern w:val="0"/>
          <w:sz w:val="32"/>
          <w:szCs w:val="32"/>
        </w:rPr>
        <w:t>20</w:t>
      </w:r>
      <w:r w:rsidR="008B316B">
        <w:rPr>
          <w:rFonts w:ascii="宋体" w:hAnsi="宋体" w:cs="宋体" w:hint="eastAsia"/>
          <w:b/>
          <w:bCs/>
          <w:kern w:val="0"/>
          <w:sz w:val="32"/>
          <w:szCs w:val="32"/>
        </w:rPr>
        <w:t>2</w:t>
      </w:r>
      <w:r w:rsidR="002733BB">
        <w:rPr>
          <w:rFonts w:ascii="宋体" w:hAnsi="宋体" w:cs="宋体" w:hint="eastAsia"/>
          <w:b/>
          <w:bCs/>
          <w:kern w:val="0"/>
          <w:sz w:val="32"/>
          <w:szCs w:val="32"/>
        </w:rPr>
        <w:t>1</w:t>
      </w:r>
      <w:r w:rsidR="00A278DD" w:rsidRPr="00195BD2">
        <w:rPr>
          <w:rFonts w:ascii="宋体" w:hAnsi="宋体" w:cs="宋体"/>
          <w:b/>
          <w:bCs/>
          <w:kern w:val="0"/>
          <w:sz w:val="32"/>
          <w:szCs w:val="32"/>
        </w:rPr>
        <w:t xml:space="preserve">年成人高等教育招生章程 </w:t>
      </w:r>
    </w:p>
    <w:p w:rsidR="00A278DD" w:rsidRPr="00A278DD" w:rsidRDefault="00A278DD" w:rsidP="00A278DD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278DD" w:rsidRPr="00A278DD" w:rsidRDefault="00A278DD" w:rsidP="00A278D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b/>
          <w:bCs/>
          <w:kern w:val="0"/>
          <w:sz w:val="24"/>
        </w:rPr>
        <w:t>1．院校名称：</w:t>
      </w:r>
      <w:r w:rsidR="003B4976">
        <w:rPr>
          <w:rFonts w:ascii="宋体" w:hAnsi="宋体" w:cs="宋体" w:hint="eastAsia"/>
          <w:kern w:val="0"/>
          <w:sz w:val="24"/>
        </w:rPr>
        <w:t>衢州职业技术学院</w:t>
      </w:r>
    </w:p>
    <w:p w:rsidR="00A278DD" w:rsidRPr="00A278DD" w:rsidRDefault="00A278DD" w:rsidP="004C7DA2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b/>
          <w:bCs/>
          <w:kern w:val="0"/>
          <w:sz w:val="24"/>
        </w:rPr>
        <w:t>2．院校地址：</w:t>
      </w:r>
      <w:r w:rsidR="003B4976">
        <w:rPr>
          <w:rFonts w:ascii="宋体" w:hAnsi="宋体" w:cs="宋体" w:hint="eastAsia"/>
          <w:kern w:val="0"/>
          <w:sz w:val="24"/>
        </w:rPr>
        <w:t>衢州</w:t>
      </w:r>
      <w:r w:rsidR="00DE31E7">
        <w:rPr>
          <w:rFonts w:ascii="宋体" w:hAnsi="宋体" w:cs="宋体" w:hint="eastAsia"/>
          <w:kern w:val="0"/>
          <w:sz w:val="24"/>
        </w:rPr>
        <w:t>市</w:t>
      </w:r>
      <w:proofErr w:type="gramStart"/>
      <w:r w:rsidR="00EB3A36">
        <w:rPr>
          <w:rFonts w:ascii="宋体" w:hAnsi="宋体" w:cs="宋体" w:hint="eastAsia"/>
          <w:kern w:val="0"/>
          <w:sz w:val="24"/>
        </w:rPr>
        <w:t>柯</w:t>
      </w:r>
      <w:proofErr w:type="gramEnd"/>
      <w:r w:rsidR="00EB3A36">
        <w:rPr>
          <w:rFonts w:ascii="宋体" w:hAnsi="宋体" w:cs="宋体" w:hint="eastAsia"/>
          <w:kern w:val="0"/>
          <w:sz w:val="24"/>
        </w:rPr>
        <w:t>城</w:t>
      </w:r>
      <w:r w:rsidR="00F65614">
        <w:rPr>
          <w:rFonts w:ascii="宋体" w:hAnsi="宋体" w:cs="宋体" w:hint="eastAsia"/>
          <w:kern w:val="0"/>
          <w:sz w:val="24"/>
        </w:rPr>
        <w:t>区</w:t>
      </w:r>
      <w:r w:rsidR="004C7DA2">
        <w:rPr>
          <w:rFonts w:ascii="宋体" w:hAnsi="宋体" w:cs="宋体" w:hint="eastAsia"/>
          <w:kern w:val="0"/>
          <w:sz w:val="24"/>
        </w:rPr>
        <w:t>江源路18号</w:t>
      </w:r>
      <w:r w:rsidR="00714938">
        <w:rPr>
          <w:rFonts w:ascii="宋体" w:hAnsi="宋体" w:cs="宋体" w:hint="eastAsia"/>
          <w:kern w:val="0"/>
          <w:sz w:val="24"/>
        </w:rPr>
        <w:t xml:space="preserve">  </w:t>
      </w:r>
      <w:r w:rsidRPr="00A278DD">
        <w:rPr>
          <w:rFonts w:ascii="宋体" w:hAnsi="宋体" w:cs="宋体" w:hint="eastAsia"/>
          <w:kern w:val="0"/>
          <w:sz w:val="24"/>
        </w:rPr>
        <w:t xml:space="preserve"> </w:t>
      </w:r>
      <w:r w:rsidRPr="00A278DD">
        <w:rPr>
          <w:rFonts w:ascii="宋体" w:hAnsi="宋体" w:cs="宋体" w:hint="eastAsia"/>
          <w:b/>
          <w:bCs/>
          <w:kern w:val="0"/>
          <w:sz w:val="24"/>
        </w:rPr>
        <w:t>邮政编码：</w:t>
      </w:r>
      <w:r w:rsidRPr="00A278DD">
        <w:rPr>
          <w:rFonts w:ascii="宋体" w:hAnsi="宋体" w:cs="宋体" w:hint="eastAsia"/>
          <w:kern w:val="0"/>
          <w:sz w:val="24"/>
        </w:rPr>
        <w:t>32</w:t>
      </w:r>
      <w:r w:rsidR="004C7DA2">
        <w:rPr>
          <w:rFonts w:ascii="宋体" w:hAnsi="宋体" w:cs="宋体" w:hint="eastAsia"/>
          <w:kern w:val="0"/>
          <w:sz w:val="24"/>
        </w:rPr>
        <w:t>4000</w:t>
      </w:r>
    </w:p>
    <w:p w:rsidR="00A278DD" w:rsidRPr="00A278DD" w:rsidRDefault="00A278DD" w:rsidP="00A278D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b/>
          <w:bCs/>
          <w:kern w:val="0"/>
          <w:sz w:val="24"/>
        </w:rPr>
        <w:t>3．办学性质：</w:t>
      </w:r>
      <w:r w:rsidRPr="00A278DD">
        <w:rPr>
          <w:rFonts w:ascii="宋体" w:hAnsi="宋体" w:cs="宋体" w:hint="eastAsia"/>
          <w:kern w:val="0"/>
          <w:sz w:val="24"/>
        </w:rPr>
        <w:t>公办</w:t>
      </w:r>
    </w:p>
    <w:p w:rsidR="00A278DD" w:rsidRPr="00A278DD" w:rsidRDefault="00A278DD" w:rsidP="00A278D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b/>
          <w:bCs/>
          <w:kern w:val="0"/>
          <w:sz w:val="24"/>
        </w:rPr>
        <w:t>4．办学层次：</w:t>
      </w:r>
      <w:r w:rsidRPr="00A278DD">
        <w:rPr>
          <w:rFonts w:ascii="宋体" w:hAnsi="宋体" w:cs="宋体" w:hint="eastAsia"/>
          <w:kern w:val="0"/>
          <w:sz w:val="24"/>
        </w:rPr>
        <w:t>高中起点专科</w:t>
      </w:r>
    </w:p>
    <w:p w:rsidR="00A278DD" w:rsidRPr="00A278DD" w:rsidRDefault="00A278DD" w:rsidP="00A278D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b/>
          <w:bCs/>
          <w:kern w:val="0"/>
          <w:sz w:val="24"/>
        </w:rPr>
        <w:t>5</w:t>
      </w:r>
      <w:r w:rsidR="00B91671">
        <w:rPr>
          <w:rFonts w:ascii="宋体" w:hAnsi="宋体" w:cs="宋体" w:hint="eastAsia"/>
          <w:b/>
          <w:bCs/>
          <w:kern w:val="0"/>
          <w:sz w:val="24"/>
        </w:rPr>
        <w:t>．</w:t>
      </w:r>
      <w:r w:rsidRPr="00A278DD">
        <w:rPr>
          <w:rFonts w:ascii="宋体" w:hAnsi="宋体" w:cs="宋体" w:hint="eastAsia"/>
          <w:b/>
          <w:bCs/>
          <w:kern w:val="0"/>
          <w:sz w:val="24"/>
        </w:rPr>
        <w:t>学</w:t>
      </w:r>
      <w:r w:rsidR="00B91671">
        <w:rPr>
          <w:rFonts w:ascii="宋体" w:hAnsi="宋体" w:cs="宋体" w:hint="eastAsia"/>
          <w:b/>
          <w:bCs/>
          <w:kern w:val="0"/>
          <w:sz w:val="24"/>
        </w:rPr>
        <w:t>习</w:t>
      </w:r>
      <w:r w:rsidRPr="00A278DD">
        <w:rPr>
          <w:rFonts w:ascii="宋体" w:hAnsi="宋体" w:cs="宋体" w:hint="eastAsia"/>
          <w:b/>
          <w:bCs/>
          <w:kern w:val="0"/>
          <w:sz w:val="24"/>
        </w:rPr>
        <w:t>形式：</w:t>
      </w:r>
      <w:r w:rsidRPr="00A278DD">
        <w:rPr>
          <w:rFonts w:ascii="宋体" w:hAnsi="宋体" w:cs="宋体" w:hint="eastAsia"/>
          <w:kern w:val="0"/>
          <w:sz w:val="24"/>
        </w:rPr>
        <w:t>函授、业余</w:t>
      </w:r>
    </w:p>
    <w:p w:rsidR="00A278DD" w:rsidRPr="00A278DD" w:rsidRDefault="00A278DD" w:rsidP="00A278D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b/>
          <w:bCs/>
          <w:kern w:val="0"/>
          <w:sz w:val="24"/>
        </w:rPr>
        <w:t>6．办学地点：</w:t>
      </w:r>
      <w:r w:rsidR="004C7DA2">
        <w:rPr>
          <w:rFonts w:ascii="宋体" w:hAnsi="宋体" w:cs="宋体" w:hint="eastAsia"/>
          <w:kern w:val="0"/>
          <w:sz w:val="24"/>
        </w:rPr>
        <w:t>衢州</w:t>
      </w:r>
      <w:r w:rsidR="00EB3A36">
        <w:rPr>
          <w:rFonts w:ascii="宋体" w:hAnsi="宋体" w:cs="宋体" w:hint="eastAsia"/>
          <w:kern w:val="0"/>
          <w:sz w:val="24"/>
        </w:rPr>
        <w:t>市</w:t>
      </w:r>
      <w:proofErr w:type="gramStart"/>
      <w:r w:rsidR="00EB3A36">
        <w:rPr>
          <w:rFonts w:ascii="宋体" w:hAnsi="宋体" w:cs="宋体" w:hint="eastAsia"/>
          <w:kern w:val="0"/>
          <w:sz w:val="24"/>
        </w:rPr>
        <w:t>柯</w:t>
      </w:r>
      <w:proofErr w:type="gramEnd"/>
      <w:r w:rsidR="00EB3A36">
        <w:rPr>
          <w:rFonts w:ascii="宋体" w:hAnsi="宋体" w:cs="宋体" w:hint="eastAsia"/>
          <w:kern w:val="0"/>
          <w:sz w:val="24"/>
        </w:rPr>
        <w:t>城</w:t>
      </w:r>
      <w:r w:rsidR="00F65614">
        <w:rPr>
          <w:rFonts w:ascii="宋体" w:hAnsi="宋体" w:cs="宋体" w:hint="eastAsia"/>
          <w:kern w:val="0"/>
          <w:sz w:val="24"/>
        </w:rPr>
        <w:t>区</w:t>
      </w:r>
      <w:r w:rsidR="004C7DA2">
        <w:rPr>
          <w:rFonts w:ascii="宋体" w:hAnsi="宋体" w:cs="宋体" w:hint="eastAsia"/>
          <w:kern w:val="0"/>
          <w:sz w:val="24"/>
        </w:rPr>
        <w:t>江源路18号</w:t>
      </w:r>
      <w:r w:rsidR="00EB3A36">
        <w:rPr>
          <w:rFonts w:ascii="宋体" w:hAnsi="宋体" w:cs="宋体" w:hint="eastAsia"/>
          <w:kern w:val="0"/>
          <w:sz w:val="24"/>
        </w:rPr>
        <w:t>衢州</w:t>
      </w:r>
      <w:r w:rsidR="004C7DA2">
        <w:rPr>
          <w:rFonts w:ascii="宋体" w:hAnsi="宋体" w:cs="宋体" w:hint="eastAsia"/>
          <w:kern w:val="0"/>
          <w:sz w:val="24"/>
        </w:rPr>
        <w:t>职业技术学院</w:t>
      </w:r>
      <w:r w:rsidRPr="00A278DD">
        <w:rPr>
          <w:rFonts w:ascii="宋体" w:hAnsi="宋体" w:cs="宋体" w:hint="eastAsia"/>
          <w:kern w:val="0"/>
          <w:sz w:val="24"/>
        </w:rPr>
        <w:t>继续教育学院</w:t>
      </w:r>
    </w:p>
    <w:p w:rsidR="00C62BEA" w:rsidRDefault="004C7DA2" w:rsidP="00A278D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我校设在全省各地的函授</w:t>
      </w:r>
      <w:r w:rsidR="008B316B">
        <w:rPr>
          <w:rFonts w:ascii="宋体" w:hAnsi="宋体" w:cs="宋体" w:hint="eastAsia"/>
          <w:kern w:val="0"/>
          <w:sz w:val="24"/>
        </w:rPr>
        <w:t>辅导</w:t>
      </w:r>
      <w:r>
        <w:rPr>
          <w:rFonts w:ascii="宋体" w:hAnsi="宋体" w:cs="宋体" w:hint="eastAsia"/>
          <w:kern w:val="0"/>
          <w:sz w:val="24"/>
        </w:rPr>
        <w:t>站（详见考试院招生院校简介</w:t>
      </w:r>
      <w:r w:rsidR="00A278DD" w:rsidRPr="00A278DD">
        <w:rPr>
          <w:rFonts w:ascii="宋体" w:hAnsi="宋体" w:cs="宋体" w:hint="eastAsia"/>
          <w:kern w:val="0"/>
          <w:sz w:val="24"/>
        </w:rPr>
        <w:t>公告）</w:t>
      </w:r>
    </w:p>
    <w:p w:rsidR="00FC287A" w:rsidRPr="00FC287A" w:rsidRDefault="00FC287A" w:rsidP="00A278DD">
      <w:pPr>
        <w:widowControl/>
        <w:spacing w:before="100" w:beforeAutospacing="1" w:after="100" w:afterAutospacing="1"/>
        <w:jc w:val="left"/>
        <w:rPr>
          <w:rFonts w:ascii="宋体" w:hAnsi="宋体" w:cs="宋体"/>
          <w:b/>
          <w:kern w:val="0"/>
          <w:sz w:val="24"/>
        </w:rPr>
      </w:pPr>
      <w:r w:rsidRPr="00FC287A">
        <w:rPr>
          <w:rFonts w:ascii="宋体" w:hAnsi="宋体" w:cs="宋体" w:hint="eastAsia"/>
          <w:b/>
          <w:kern w:val="0"/>
          <w:sz w:val="24"/>
        </w:rPr>
        <w:t>7.招生专业：</w:t>
      </w:r>
    </w:p>
    <w:tbl>
      <w:tblPr>
        <w:tblW w:w="8141" w:type="dxa"/>
        <w:tblInd w:w="103" w:type="dxa"/>
        <w:tblLook w:val="0000"/>
      </w:tblPr>
      <w:tblGrid>
        <w:gridCol w:w="1265"/>
        <w:gridCol w:w="1080"/>
        <w:gridCol w:w="1980"/>
        <w:gridCol w:w="1476"/>
        <w:gridCol w:w="900"/>
        <w:gridCol w:w="1440"/>
      </w:tblGrid>
      <w:tr w:rsidR="00C62BEA" w:rsidRPr="00195BD2" w:rsidTr="00BB6263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EA" w:rsidRPr="00195BD2" w:rsidRDefault="00C62BEA" w:rsidP="00C62B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BD2">
              <w:rPr>
                <w:rFonts w:ascii="宋体" w:hAnsi="宋体" w:cs="宋体" w:hint="eastAsia"/>
                <w:kern w:val="0"/>
                <w:sz w:val="18"/>
                <w:szCs w:val="18"/>
              </w:rPr>
              <w:t>层次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EA" w:rsidRPr="00195BD2" w:rsidRDefault="00C62BEA" w:rsidP="00C62B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BD2">
              <w:rPr>
                <w:rFonts w:ascii="宋体" w:hAnsi="宋体" w:cs="宋体" w:hint="eastAsia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EA" w:rsidRPr="00195BD2" w:rsidRDefault="00C62BEA" w:rsidP="00C62B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BD2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EA" w:rsidRPr="00195BD2" w:rsidRDefault="00C62BEA" w:rsidP="00C62B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BD2">
              <w:rPr>
                <w:rFonts w:ascii="宋体" w:hAnsi="宋体" w:cs="宋体" w:hint="eastAsia"/>
                <w:kern w:val="0"/>
                <w:sz w:val="18"/>
                <w:szCs w:val="18"/>
              </w:rPr>
              <w:t>考试科类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EA" w:rsidRPr="00195BD2" w:rsidRDefault="00C62BEA" w:rsidP="00C62B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BD2">
              <w:rPr>
                <w:rFonts w:ascii="宋体" w:hAnsi="宋体" w:cs="宋体" w:hint="eastAsia"/>
                <w:kern w:val="0"/>
                <w:sz w:val="18"/>
                <w:szCs w:val="18"/>
              </w:rPr>
              <w:t>学制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BEA" w:rsidRPr="00195BD2" w:rsidRDefault="00C62BEA" w:rsidP="00C62BE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5BD2">
              <w:rPr>
                <w:rFonts w:ascii="宋体" w:hAnsi="宋体" w:cs="宋体" w:hint="eastAsia"/>
                <w:kern w:val="0"/>
                <w:sz w:val="18"/>
                <w:szCs w:val="18"/>
              </w:rPr>
              <w:t>招生范围</w:t>
            </w:r>
          </w:p>
        </w:tc>
      </w:tr>
      <w:tr w:rsidR="002733BB" w:rsidRPr="00195BD2" w:rsidTr="00195BD2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高职（专科）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函授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2733BB" w:rsidRDefault="002733BB" w:rsidP="00EE0419">
            <w:pPr>
              <w:rPr>
                <w:sz w:val="18"/>
                <w:szCs w:val="18"/>
              </w:rPr>
            </w:pPr>
            <w:r w:rsidRPr="002733BB">
              <w:rPr>
                <w:rFonts w:hint="eastAsia"/>
                <w:sz w:val="18"/>
                <w:szCs w:val="18"/>
              </w:rPr>
              <w:t>机电一体化技术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理工类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二年半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社会招生</w:t>
            </w:r>
          </w:p>
        </w:tc>
      </w:tr>
      <w:tr w:rsidR="002733BB" w:rsidRPr="00195BD2" w:rsidTr="00195BD2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高职（专科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函授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2733BB" w:rsidRDefault="002733BB" w:rsidP="00EE0419">
            <w:pPr>
              <w:rPr>
                <w:sz w:val="18"/>
                <w:szCs w:val="18"/>
              </w:rPr>
            </w:pPr>
            <w:r w:rsidRPr="002733BB">
              <w:rPr>
                <w:rFonts w:hint="eastAsia"/>
                <w:sz w:val="18"/>
                <w:szCs w:val="18"/>
              </w:rPr>
              <w:t>汽车制造与试验技术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理工类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二年半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社会招生</w:t>
            </w:r>
          </w:p>
        </w:tc>
      </w:tr>
      <w:tr w:rsidR="002733BB" w:rsidRPr="00195BD2" w:rsidTr="00195BD2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高职（专科）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函授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2733BB" w:rsidRDefault="002733BB" w:rsidP="00EE0419">
            <w:pPr>
              <w:rPr>
                <w:sz w:val="18"/>
                <w:szCs w:val="18"/>
              </w:rPr>
            </w:pPr>
            <w:r w:rsidRPr="002733BB">
              <w:rPr>
                <w:rFonts w:hint="eastAsia"/>
                <w:sz w:val="18"/>
                <w:szCs w:val="18"/>
              </w:rPr>
              <w:t>应用电子技术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理工类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二年半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社会招生</w:t>
            </w:r>
          </w:p>
        </w:tc>
      </w:tr>
      <w:tr w:rsidR="002733BB" w:rsidRPr="00195BD2" w:rsidTr="00195BD2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高职（专科）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函授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2733BB" w:rsidRDefault="002733BB" w:rsidP="00EE0419">
            <w:pPr>
              <w:rPr>
                <w:sz w:val="18"/>
                <w:szCs w:val="18"/>
              </w:rPr>
            </w:pPr>
            <w:r w:rsidRPr="002733BB">
              <w:rPr>
                <w:rFonts w:hint="eastAsia"/>
                <w:sz w:val="18"/>
                <w:szCs w:val="18"/>
              </w:rPr>
              <w:t>计算机应用技术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理工类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二年半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社会招生</w:t>
            </w:r>
          </w:p>
        </w:tc>
      </w:tr>
      <w:tr w:rsidR="002733BB" w:rsidRPr="00195BD2" w:rsidTr="00195BD2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高职（专科）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业余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2733BB" w:rsidRDefault="002733BB" w:rsidP="00EE0419">
            <w:pPr>
              <w:rPr>
                <w:sz w:val="18"/>
                <w:szCs w:val="18"/>
              </w:rPr>
            </w:pPr>
            <w:r w:rsidRPr="002733BB">
              <w:rPr>
                <w:rFonts w:hint="eastAsia"/>
                <w:sz w:val="18"/>
                <w:szCs w:val="18"/>
              </w:rPr>
              <w:t>护理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理工类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二年半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社会招生</w:t>
            </w:r>
          </w:p>
        </w:tc>
      </w:tr>
      <w:tr w:rsidR="002733BB" w:rsidRPr="00195BD2" w:rsidTr="00195BD2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高职（专科）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函授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2733BB" w:rsidRDefault="002733BB" w:rsidP="00EE0419">
            <w:pPr>
              <w:rPr>
                <w:sz w:val="18"/>
                <w:szCs w:val="18"/>
              </w:rPr>
            </w:pPr>
            <w:r w:rsidRPr="002733BB">
              <w:rPr>
                <w:rFonts w:hint="eastAsia"/>
                <w:sz w:val="18"/>
                <w:szCs w:val="18"/>
              </w:rPr>
              <w:t>金融服务与管理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4C75C7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文史类、理工类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二年半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社会招生</w:t>
            </w:r>
          </w:p>
        </w:tc>
      </w:tr>
      <w:tr w:rsidR="002733BB" w:rsidRPr="00195BD2" w:rsidTr="00195BD2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高职（专科）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函授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2733BB" w:rsidRDefault="002733BB" w:rsidP="00EE0419">
            <w:pPr>
              <w:rPr>
                <w:sz w:val="18"/>
                <w:szCs w:val="18"/>
              </w:rPr>
            </w:pPr>
            <w:r w:rsidRPr="002733BB">
              <w:rPr>
                <w:rFonts w:hint="eastAsia"/>
                <w:sz w:val="18"/>
                <w:szCs w:val="18"/>
              </w:rPr>
              <w:t>大数据与会计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文史类、理工类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二年半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社会招生</w:t>
            </w:r>
          </w:p>
        </w:tc>
      </w:tr>
      <w:tr w:rsidR="002733BB" w:rsidRPr="00195BD2" w:rsidTr="00195BD2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高职（专科）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函授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2733BB" w:rsidRDefault="002733BB" w:rsidP="00EE0419">
            <w:pPr>
              <w:rPr>
                <w:sz w:val="18"/>
                <w:szCs w:val="18"/>
              </w:rPr>
            </w:pPr>
            <w:r w:rsidRPr="002733BB">
              <w:rPr>
                <w:rFonts w:hint="eastAsia"/>
                <w:sz w:val="18"/>
                <w:szCs w:val="18"/>
              </w:rPr>
              <w:t>市场营销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733BB" w:rsidRPr="00195BD2" w:rsidRDefault="002733BB" w:rsidP="00195BD2">
            <w:pPr>
              <w:rPr>
                <w:sz w:val="18"/>
                <w:szCs w:val="18"/>
              </w:rPr>
            </w:pPr>
            <w:r w:rsidRPr="00195BD2">
              <w:rPr>
                <w:rFonts w:hint="eastAsia"/>
                <w:sz w:val="18"/>
                <w:szCs w:val="18"/>
              </w:rPr>
              <w:t>文史类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二年半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733BB" w:rsidRPr="00195BD2" w:rsidRDefault="002733BB" w:rsidP="00C62BE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95BD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社会招生</w:t>
            </w:r>
          </w:p>
        </w:tc>
      </w:tr>
    </w:tbl>
    <w:p w:rsidR="00A278DD" w:rsidRPr="00A278DD" w:rsidRDefault="00FC287A" w:rsidP="00A278D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8</w:t>
      </w:r>
      <w:r w:rsidR="00A278DD" w:rsidRPr="00A278DD">
        <w:rPr>
          <w:rFonts w:ascii="宋体" w:hAnsi="宋体" w:cs="宋体" w:hint="eastAsia"/>
          <w:b/>
          <w:bCs/>
          <w:kern w:val="0"/>
          <w:sz w:val="24"/>
        </w:rPr>
        <w:t>．录取原则：</w:t>
      </w:r>
    </w:p>
    <w:p w:rsidR="00A278DD" w:rsidRPr="00A278DD" w:rsidRDefault="00A278DD" w:rsidP="00B9167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kern w:val="0"/>
          <w:sz w:val="24"/>
        </w:rPr>
        <w:t>（1）根据教育部有关文件的精神，录取工作实行“学校负责，省教育考试院监督”的录取体制，从高分到低分择优录取。</w:t>
      </w:r>
    </w:p>
    <w:p w:rsidR="00A278DD" w:rsidRPr="00A278DD" w:rsidRDefault="00A278DD" w:rsidP="00B9167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kern w:val="0"/>
          <w:sz w:val="24"/>
        </w:rPr>
        <w:t>（2</w:t>
      </w:r>
      <w:r w:rsidR="004C7DA2">
        <w:rPr>
          <w:rFonts w:ascii="宋体" w:hAnsi="宋体" w:cs="宋体" w:hint="eastAsia"/>
          <w:kern w:val="0"/>
          <w:sz w:val="24"/>
        </w:rPr>
        <w:t>）</w:t>
      </w:r>
      <w:r w:rsidR="008B316B" w:rsidRPr="00A278DD">
        <w:rPr>
          <w:rFonts w:ascii="宋体" w:hAnsi="宋体" w:cs="宋体" w:hint="eastAsia"/>
          <w:kern w:val="0"/>
          <w:sz w:val="24"/>
        </w:rPr>
        <w:t>实行“志愿优先”的录取原则，在第一志愿上线考生不足的情况下，录取第二志愿考生。</w:t>
      </w:r>
    </w:p>
    <w:p w:rsidR="00A278DD" w:rsidRPr="00A278DD" w:rsidRDefault="00A278DD" w:rsidP="00B9167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kern w:val="0"/>
          <w:sz w:val="24"/>
        </w:rPr>
        <w:t>（3）</w:t>
      </w:r>
      <w:r w:rsidR="008B316B" w:rsidRPr="00A278DD">
        <w:rPr>
          <w:rFonts w:ascii="宋体" w:hAnsi="宋体" w:cs="宋体" w:hint="eastAsia"/>
          <w:kern w:val="0"/>
          <w:sz w:val="24"/>
        </w:rPr>
        <w:t>专业上线人数不足15人的，该专业原则上</w:t>
      </w:r>
      <w:proofErr w:type="gramStart"/>
      <w:r w:rsidR="008B316B" w:rsidRPr="00A278DD">
        <w:rPr>
          <w:rFonts w:ascii="宋体" w:hAnsi="宋体" w:cs="宋体" w:hint="eastAsia"/>
          <w:kern w:val="0"/>
          <w:sz w:val="24"/>
        </w:rPr>
        <w:t>不</w:t>
      </w:r>
      <w:proofErr w:type="gramEnd"/>
      <w:r w:rsidR="008B316B" w:rsidRPr="00A278DD">
        <w:rPr>
          <w:rFonts w:ascii="宋体" w:hAnsi="宋体" w:cs="宋体" w:hint="eastAsia"/>
          <w:kern w:val="0"/>
          <w:sz w:val="24"/>
        </w:rPr>
        <w:t>开班，上线考生若愿意，可调剂到其它专业或由其它院校录取，否则作退档处理。</w:t>
      </w:r>
    </w:p>
    <w:p w:rsidR="00A278DD" w:rsidRPr="00A278DD" w:rsidRDefault="00A278DD" w:rsidP="00B9167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kern w:val="0"/>
          <w:sz w:val="24"/>
        </w:rPr>
        <w:t>（4</w:t>
      </w:r>
      <w:r w:rsidR="004C7DA2">
        <w:rPr>
          <w:rFonts w:ascii="宋体" w:hAnsi="宋体" w:cs="宋体" w:hint="eastAsia"/>
          <w:kern w:val="0"/>
          <w:sz w:val="24"/>
        </w:rPr>
        <w:t>）</w:t>
      </w:r>
      <w:r w:rsidR="008B316B" w:rsidRPr="00A278DD">
        <w:rPr>
          <w:rFonts w:ascii="宋体" w:hAnsi="宋体" w:cs="宋体" w:hint="eastAsia"/>
          <w:kern w:val="0"/>
          <w:sz w:val="24"/>
        </w:rPr>
        <w:t>各</w:t>
      </w:r>
      <w:r w:rsidR="008B316B">
        <w:rPr>
          <w:rFonts w:ascii="宋体" w:hAnsi="宋体" w:cs="宋体" w:hint="eastAsia"/>
          <w:kern w:val="0"/>
          <w:sz w:val="24"/>
        </w:rPr>
        <w:t>函授辅导站</w:t>
      </w:r>
      <w:r w:rsidR="008B316B" w:rsidRPr="00A278DD">
        <w:rPr>
          <w:rFonts w:ascii="宋体" w:hAnsi="宋体" w:cs="宋体" w:hint="eastAsia"/>
          <w:kern w:val="0"/>
          <w:sz w:val="24"/>
        </w:rPr>
        <w:t>点开班人数原则上为30</w:t>
      </w:r>
      <w:r w:rsidR="008B316B">
        <w:rPr>
          <w:rFonts w:ascii="宋体" w:hAnsi="宋体" w:cs="宋体" w:hint="eastAsia"/>
          <w:kern w:val="0"/>
          <w:sz w:val="24"/>
        </w:rPr>
        <w:t>人，</w:t>
      </w:r>
      <w:proofErr w:type="gramStart"/>
      <w:r w:rsidR="008B316B" w:rsidRPr="00A278DD">
        <w:rPr>
          <w:rFonts w:ascii="宋体" w:hAnsi="宋体" w:cs="宋体" w:hint="eastAsia"/>
          <w:kern w:val="0"/>
          <w:sz w:val="24"/>
        </w:rPr>
        <w:t>对人数</w:t>
      </w:r>
      <w:proofErr w:type="gramEnd"/>
      <w:r w:rsidR="008B316B" w:rsidRPr="00A278DD">
        <w:rPr>
          <w:rFonts w:ascii="宋体" w:hAnsi="宋体" w:cs="宋体" w:hint="eastAsia"/>
          <w:kern w:val="0"/>
          <w:sz w:val="24"/>
        </w:rPr>
        <w:t>不足开班的专业已录取考生的学习地点学校有权调整。</w:t>
      </w:r>
    </w:p>
    <w:p w:rsidR="00A278DD" w:rsidRPr="00A278DD" w:rsidRDefault="00FC287A" w:rsidP="00A278D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9</w:t>
      </w:r>
      <w:r w:rsidR="00A278DD" w:rsidRPr="00A278DD">
        <w:rPr>
          <w:rFonts w:ascii="宋体" w:hAnsi="宋体" w:cs="宋体" w:hint="eastAsia"/>
          <w:b/>
          <w:bCs/>
          <w:kern w:val="0"/>
          <w:sz w:val="24"/>
        </w:rPr>
        <w:t>．收费标准</w:t>
      </w:r>
    </w:p>
    <w:p w:rsidR="00A278DD" w:rsidRDefault="00A278DD" w:rsidP="00B9167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kern w:val="0"/>
          <w:sz w:val="24"/>
        </w:rPr>
        <w:lastRenderedPageBreak/>
        <w:t>严格按浙江省物价局、财政厅、教育厅有关学分制收费标准执行。</w:t>
      </w:r>
    </w:p>
    <w:p w:rsidR="00B91671" w:rsidRPr="00A278DD" w:rsidRDefault="00B91671" w:rsidP="00B91671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10</w:t>
      </w:r>
      <w:r w:rsidRPr="00A278DD">
        <w:rPr>
          <w:rFonts w:ascii="宋体" w:hAnsi="宋体" w:cs="宋体" w:hint="eastAsia"/>
          <w:b/>
          <w:bCs/>
          <w:kern w:val="0"/>
          <w:sz w:val="24"/>
        </w:rPr>
        <w:t>．</w:t>
      </w:r>
      <w:r>
        <w:rPr>
          <w:rFonts w:ascii="宋体" w:hAnsi="宋体" w:cs="宋体" w:hint="eastAsia"/>
          <w:b/>
          <w:bCs/>
          <w:kern w:val="0"/>
          <w:sz w:val="24"/>
        </w:rPr>
        <w:t>颁发证书</w:t>
      </w:r>
    </w:p>
    <w:p w:rsidR="00B91671" w:rsidRDefault="00B91671" w:rsidP="00B9167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B91671">
        <w:rPr>
          <w:rFonts w:ascii="宋体" w:hAnsi="宋体" w:cs="宋体" w:hint="eastAsia"/>
          <w:kern w:val="0"/>
          <w:sz w:val="24"/>
        </w:rPr>
        <w:t>学员学完</w:t>
      </w:r>
      <w:r>
        <w:rPr>
          <w:rFonts w:ascii="宋体" w:hAnsi="宋体" w:cs="宋体" w:hint="eastAsia"/>
          <w:kern w:val="0"/>
          <w:sz w:val="24"/>
        </w:rPr>
        <w:t>衢州职业技术学院</w:t>
      </w:r>
      <w:r w:rsidRPr="00B91671">
        <w:rPr>
          <w:rFonts w:ascii="宋体" w:hAnsi="宋体" w:cs="宋体" w:hint="eastAsia"/>
          <w:kern w:val="0"/>
          <w:sz w:val="24"/>
        </w:rPr>
        <w:t>制定的成人教育专科教学计划规定的课程并考试成绩合格</w:t>
      </w:r>
      <w:r>
        <w:rPr>
          <w:rFonts w:ascii="宋体" w:hAnsi="宋体" w:cs="宋体" w:hint="eastAsia"/>
          <w:kern w:val="0"/>
          <w:sz w:val="24"/>
        </w:rPr>
        <w:t>后</w:t>
      </w:r>
      <w:r w:rsidRPr="00B91671">
        <w:rPr>
          <w:rFonts w:ascii="宋体" w:hAnsi="宋体" w:cs="宋体" w:hint="eastAsia"/>
          <w:kern w:val="0"/>
          <w:sz w:val="24"/>
        </w:rPr>
        <w:t>，颁发</w:t>
      </w:r>
      <w:r>
        <w:rPr>
          <w:rFonts w:ascii="宋体" w:hAnsi="宋体" w:cs="宋体" w:hint="eastAsia"/>
          <w:kern w:val="0"/>
          <w:sz w:val="24"/>
        </w:rPr>
        <w:t>衢州职业技术学院</w:t>
      </w:r>
      <w:r w:rsidR="00CF1349">
        <w:rPr>
          <w:rFonts w:ascii="宋体" w:hAnsi="宋体" w:cs="宋体" w:hint="eastAsia"/>
          <w:kern w:val="0"/>
          <w:sz w:val="24"/>
        </w:rPr>
        <w:t>落款</w:t>
      </w:r>
      <w:r>
        <w:rPr>
          <w:rFonts w:ascii="宋体" w:hAnsi="宋体" w:cs="宋体" w:hint="eastAsia"/>
          <w:kern w:val="0"/>
          <w:sz w:val="24"/>
        </w:rPr>
        <w:t>并在</w:t>
      </w:r>
      <w:r w:rsidRPr="00B91671">
        <w:rPr>
          <w:rFonts w:ascii="宋体" w:hAnsi="宋体" w:cs="宋体" w:hint="eastAsia"/>
          <w:kern w:val="0"/>
          <w:sz w:val="24"/>
        </w:rPr>
        <w:t>国家教育部学信网上电子注册，属于国民教育系列</w:t>
      </w:r>
      <w:r>
        <w:rPr>
          <w:rFonts w:ascii="宋体" w:hAnsi="宋体" w:cs="宋体" w:hint="eastAsia"/>
          <w:kern w:val="0"/>
          <w:sz w:val="24"/>
        </w:rPr>
        <w:t>成人教育毕业证书。</w:t>
      </w:r>
    </w:p>
    <w:p w:rsidR="00A278DD" w:rsidRPr="00A278DD" w:rsidRDefault="00FC287A" w:rsidP="00A278D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1</w:t>
      </w:r>
      <w:r w:rsidR="00CF1349">
        <w:rPr>
          <w:rFonts w:ascii="宋体" w:hAnsi="宋体" w:cs="宋体" w:hint="eastAsia"/>
          <w:b/>
          <w:bCs/>
          <w:kern w:val="0"/>
          <w:sz w:val="24"/>
        </w:rPr>
        <w:t>1</w:t>
      </w:r>
      <w:r w:rsidR="00A278DD" w:rsidRPr="00A278DD">
        <w:rPr>
          <w:rFonts w:ascii="宋体" w:hAnsi="宋体" w:cs="宋体" w:hint="eastAsia"/>
          <w:b/>
          <w:bCs/>
          <w:kern w:val="0"/>
          <w:sz w:val="24"/>
        </w:rPr>
        <w:t>．招生咨询联系方式</w:t>
      </w:r>
    </w:p>
    <w:p w:rsidR="00A278DD" w:rsidRPr="00A278DD" w:rsidRDefault="00A278DD" w:rsidP="00A278D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kern w:val="0"/>
          <w:sz w:val="24"/>
        </w:rPr>
        <w:t>（1）联系电话：</w:t>
      </w:r>
      <w:r w:rsidR="00714938">
        <w:rPr>
          <w:rFonts w:ascii="宋体" w:hAnsi="宋体" w:cs="宋体" w:hint="eastAsia"/>
          <w:kern w:val="0"/>
          <w:sz w:val="24"/>
        </w:rPr>
        <w:t>0570-8068</w:t>
      </w:r>
      <w:r w:rsidR="008B316B">
        <w:rPr>
          <w:rFonts w:ascii="宋体" w:hAnsi="宋体" w:cs="宋体" w:hint="eastAsia"/>
          <w:kern w:val="0"/>
          <w:sz w:val="24"/>
        </w:rPr>
        <w:t>6</w:t>
      </w:r>
      <w:r w:rsidR="00F65614">
        <w:rPr>
          <w:rFonts w:ascii="宋体" w:hAnsi="宋体" w:cs="宋体" w:hint="eastAsia"/>
          <w:kern w:val="0"/>
          <w:sz w:val="24"/>
        </w:rPr>
        <w:t>00</w:t>
      </w:r>
      <w:r w:rsidRPr="00A278DD">
        <w:rPr>
          <w:rFonts w:ascii="宋体" w:hAnsi="宋体" w:cs="宋体" w:hint="eastAsia"/>
          <w:kern w:val="0"/>
          <w:sz w:val="24"/>
        </w:rPr>
        <w:t xml:space="preserve"> </w:t>
      </w:r>
      <w:r w:rsidR="00F65614">
        <w:rPr>
          <w:rFonts w:ascii="宋体" w:hAnsi="宋体" w:cs="宋体" w:hint="eastAsia"/>
          <w:kern w:val="0"/>
          <w:sz w:val="24"/>
        </w:rPr>
        <w:t xml:space="preserve"> </w:t>
      </w:r>
      <w:r w:rsidR="00211EB5">
        <w:rPr>
          <w:rFonts w:ascii="宋体" w:hAnsi="宋体" w:cs="宋体" w:hint="eastAsia"/>
          <w:kern w:val="0"/>
          <w:sz w:val="24"/>
        </w:rPr>
        <w:t xml:space="preserve">15068900936 </w:t>
      </w:r>
      <w:r w:rsidR="00F65614">
        <w:rPr>
          <w:rFonts w:ascii="宋体" w:hAnsi="宋体" w:cs="宋体" w:hint="eastAsia"/>
          <w:kern w:val="0"/>
          <w:sz w:val="24"/>
        </w:rPr>
        <w:t xml:space="preserve">  </w:t>
      </w:r>
      <w:r w:rsidRPr="00A278DD">
        <w:rPr>
          <w:rFonts w:ascii="宋体" w:hAnsi="宋体" w:cs="宋体" w:hint="eastAsia"/>
          <w:kern w:val="0"/>
          <w:sz w:val="24"/>
        </w:rPr>
        <w:t>传真：</w:t>
      </w:r>
      <w:r w:rsidR="004C7DA2">
        <w:rPr>
          <w:rFonts w:ascii="宋体" w:hAnsi="宋体" w:cs="宋体" w:hint="eastAsia"/>
          <w:kern w:val="0"/>
          <w:sz w:val="24"/>
        </w:rPr>
        <w:t>0570-8068</w:t>
      </w:r>
      <w:r w:rsidR="008B316B">
        <w:rPr>
          <w:rFonts w:ascii="宋体" w:hAnsi="宋体" w:cs="宋体" w:hint="eastAsia"/>
          <w:kern w:val="0"/>
          <w:sz w:val="24"/>
        </w:rPr>
        <w:t>6</w:t>
      </w:r>
      <w:r w:rsidR="00F65614">
        <w:rPr>
          <w:rFonts w:ascii="宋体" w:hAnsi="宋体" w:cs="宋体" w:hint="eastAsia"/>
          <w:kern w:val="0"/>
          <w:sz w:val="24"/>
        </w:rPr>
        <w:t>00</w:t>
      </w:r>
    </w:p>
    <w:p w:rsidR="00A278DD" w:rsidRPr="00A278DD" w:rsidRDefault="00A278DD" w:rsidP="00A278DD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kern w:val="0"/>
          <w:sz w:val="24"/>
        </w:rPr>
        <w:t>（2</w:t>
      </w:r>
      <w:r w:rsidR="004C7DA2">
        <w:rPr>
          <w:rFonts w:ascii="宋体" w:hAnsi="宋体" w:cs="宋体" w:hint="eastAsia"/>
          <w:kern w:val="0"/>
          <w:sz w:val="24"/>
        </w:rPr>
        <w:t>）联系地址：衢州市</w:t>
      </w:r>
      <w:proofErr w:type="gramStart"/>
      <w:r w:rsidR="008B316B">
        <w:rPr>
          <w:rFonts w:ascii="宋体" w:hAnsi="宋体" w:cs="宋体" w:hint="eastAsia"/>
          <w:kern w:val="0"/>
          <w:sz w:val="24"/>
        </w:rPr>
        <w:t>柯</w:t>
      </w:r>
      <w:proofErr w:type="gramEnd"/>
      <w:r w:rsidR="008B316B">
        <w:rPr>
          <w:rFonts w:ascii="宋体" w:hAnsi="宋体" w:cs="宋体" w:hint="eastAsia"/>
          <w:kern w:val="0"/>
          <w:sz w:val="24"/>
        </w:rPr>
        <w:t>城区</w:t>
      </w:r>
      <w:r w:rsidR="004C7DA2">
        <w:rPr>
          <w:rFonts w:ascii="宋体" w:hAnsi="宋体" w:cs="宋体" w:hint="eastAsia"/>
          <w:kern w:val="0"/>
          <w:sz w:val="24"/>
        </w:rPr>
        <w:t>江源路18号衢州职业技术学院</w:t>
      </w:r>
      <w:r w:rsidRPr="00A278DD">
        <w:rPr>
          <w:rFonts w:ascii="宋体" w:hAnsi="宋体" w:cs="宋体" w:hint="eastAsia"/>
          <w:kern w:val="0"/>
          <w:sz w:val="24"/>
        </w:rPr>
        <w:t>继续教育学院</w:t>
      </w:r>
    </w:p>
    <w:p w:rsidR="00A278DD" w:rsidRPr="00A278DD" w:rsidRDefault="00A278DD" w:rsidP="00F65614">
      <w:pPr>
        <w:widowControl/>
        <w:spacing w:before="100" w:beforeAutospacing="1" w:after="100" w:afterAutospacing="1"/>
        <w:ind w:firstLineChars="250" w:firstLine="600"/>
        <w:jc w:val="left"/>
        <w:rPr>
          <w:rFonts w:ascii="宋体" w:hAnsi="宋体" w:cs="宋体"/>
          <w:kern w:val="0"/>
          <w:sz w:val="24"/>
        </w:rPr>
      </w:pPr>
      <w:r w:rsidRPr="00A278DD">
        <w:rPr>
          <w:rFonts w:ascii="宋体" w:hAnsi="宋体" w:cs="宋体" w:hint="eastAsia"/>
          <w:kern w:val="0"/>
          <w:sz w:val="24"/>
        </w:rPr>
        <w:t>邮政编码：</w:t>
      </w:r>
      <w:r w:rsidR="004C7DA2">
        <w:rPr>
          <w:rFonts w:ascii="宋体" w:hAnsi="宋体" w:cs="宋体" w:hint="eastAsia"/>
          <w:kern w:val="0"/>
          <w:sz w:val="24"/>
        </w:rPr>
        <w:t>324000</w:t>
      </w:r>
    </w:p>
    <w:p w:rsidR="00A278DD" w:rsidRPr="002733BB" w:rsidRDefault="00A278DD" w:rsidP="00A278DD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000000" w:themeColor="text1"/>
          <w:kern w:val="0"/>
          <w:sz w:val="24"/>
        </w:rPr>
      </w:pPr>
      <w:r w:rsidRPr="00A278DD">
        <w:rPr>
          <w:rFonts w:ascii="宋体" w:hAnsi="宋体" w:cs="宋体" w:hint="eastAsia"/>
          <w:kern w:val="0"/>
          <w:sz w:val="24"/>
        </w:rPr>
        <w:t>（3）学校网址</w:t>
      </w:r>
      <w:r w:rsidR="004C7DA2" w:rsidRPr="002733BB">
        <w:rPr>
          <w:rFonts w:ascii="宋体" w:hAnsi="宋体" w:cs="宋体" w:hint="eastAsia"/>
          <w:color w:val="000000" w:themeColor="text1"/>
          <w:kern w:val="0"/>
          <w:sz w:val="24"/>
        </w:rPr>
        <w:t>：</w:t>
      </w:r>
      <w:r w:rsidR="004C7DA2" w:rsidRPr="002733BB">
        <w:rPr>
          <w:rFonts w:ascii="宋体" w:hAnsi="宋体" w:cs="宋体"/>
          <w:color w:val="000000" w:themeColor="text1"/>
          <w:kern w:val="0"/>
          <w:sz w:val="24"/>
        </w:rPr>
        <w:t>http://www.qzct.net/</w:t>
      </w:r>
    </w:p>
    <w:p w:rsidR="00C604BD" w:rsidRDefault="00DE31E7" w:rsidP="00F65614">
      <w:pPr>
        <w:widowControl/>
        <w:spacing w:before="100" w:beforeAutospacing="1" w:after="100" w:afterAutospacing="1"/>
        <w:ind w:firstLineChars="250" w:firstLine="600"/>
        <w:jc w:val="left"/>
        <w:rPr>
          <w:rFonts w:ascii="宋体" w:hAnsi="宋体" w:cs="宋体"/>
          <w:color w:val="0000FF"/>
          <w:kern w:val="0"/>
          <w:sz w:val="24"/>
          <w:u w:val="single"/>
        </w:rPr>
      </w:pPr>
      <w:proofErr w:type="gramStart"/>
      <w:r>
        <w:rPr>
          <w:rFonts w:ascii="宋体" w:hAnsi="宋体" w:cs="宋体" w:hint="eastAsia"/>
          <w:kern w:val="0"/>
          <w:sz w:val="24"/>
        </w:rPr>
        <w:t>继</w:t>
      </w:r>
      <w:r w:rsidR="00A278DD" w:rsidRPr="00A278DD">
        <w:rPr>
          <w:rFonts w:ascii="宋体" w:hAnsi="宋体" w:cs="宋体" w:hint="eastAsia"/>
          <w:kern w:val="0"/>
          <w:sz w:val="24"/>
        </w:rPr>
        <w:t>教学</w:t>
      </w:r>
      <w:proofErr w:type="gramEnd"/>
      <w:r w:rsidR="00A278DD" w:rsidRPr="00A278DD">
        <w:rPr>
          <w:rFonts w:ascii="宋体" w:hAnsi="宋体" w:cs="宋体" w:hint="eastAsia"/>
          <w:kern w:val="0"/>
          <w:sz w:val="24"/>
        </w:rPr>
        <w:t>院网</w:t>
      </w:r>
      <w:r w:rsidR="004C7DA2" w:rsidRPr="002733BB">
        <w:rPr>
          <w:rFonts w:ascii="宋体" w:hAnsi="宋体" w:cs="宋体" w:hint="eastAsia"/>
          <w:color w:val="0000FF"/>
          <w:kern w:val="0"/>
          <w:sz w:val="24"/>
        </w:rPr>
        <w:t>：</w:t>
      </w:r>
      <w:r w:rsidR="002733BB" w:rsidRPr="002733BB">
        <w:rPr>
          <w:rFonts w:ascii="宋体" w:hAnsi="宋体" w:cs="宋体"/>
          <w:kern w:val="0"/>
          <w:sz w:val="24"/>
        </w:rPr>
        <w:t>https://jxjy.qzct.net/</w:t>
      </w:r>
      <w:bookmarkStart w:id="0" w:name="_GoBack"/>
      <w:bookmarkEnd w:id="0"/>
    </w:p>
    <w:p w:rsidR="00A278DD" w:rsidRPr="00A278DD" w:rsidRDefault="00054E06" w:rsidP="00F65614">
      <w:pPr>
        <w:widowControl/>
        <w:spacing w:before="100" w:beforeAutospacing="1" w:after="100" w:afterAutospacing="1"/>
        <w:ind w:firstLineChars="250" w:firstLine="600"/>
        <w:jc w:val="left"/>
        <w:rPr>
          <w:rFonts w:ascii="宋体" w:hAnsi="宋体" w:cs="宋体"/>
          <w:kern w:val="0"/>
          <w:sz w:val="24"/>
        </w:rPr>
      </w:pPr>
      <w:proofErr w:type="spellStart"/>
      <w:r>
        <w:rPr>
          <w:rFonts w:ascii="宋体" w:hAnsi="宋体" w:cs="宋体" w:hint="eastAsia"/>
          <w:kern w:val="0"/>
          <w:sz w:val="24"/>
        </w:rPr>
        <w:t>E_</w:t>
      </w:r>
      <w:r w:rsidR="00A278DD" w:rsidRPr="00A278DD">
        <w:rPr>
          <w:rFonts w:ascii="宋体" w:hAnsi="宋体" w:cs="宋体" w:hint="eastAsia"/>
          <w:kern w:val="0"/>
          <w:sz w:val="24"/>
        </w:rPr>
        <w:t>mail</w:t>
      </w:r>
      <w:proofErr w:type="spellEnd"/>
      <w:r w:rsidR="00A278DD" w:rsidRPr="00A278DD">
        <w:rPr>
          <w:rFonts w:ascii="宋体" w:hAnsi="宋体" w:cs="宋体" w:hint="eastAsia"/>
          <w:kern w:val="0"/>
          <w:sz w:val="24"/>
        </w:rPr>
        <w:t>：</w:t>
      </w:r>
      <w:r w:rsidR="00F65614">
        <w:rPr>
          <w:rFonts w:ascii="宋体" w:hAnsi="宋体" w:cs="宋体" w:hint="eastAsia"/>
          <w:kern w:val="0"/>
          <w:sz w:val="24"/>
        </w:rPr>
        <w:t>6247158</w:t>
      </w:r>
      <w:r w:rsidR="004C7DA2">
        <w:rPr>
          <w:rFonts w:ascii="宋体" w:hAnsi="宋体" w:cs="宋体" w:hint="eastAsia"/>
          <w:kern w:val="0"/>
          <w:sz w:val="24"/>
        </w:rPr>
        <w:t>@</w:t>
      </w:r>
      <w:r w:rsidR="00F65614">
        <w:rPr>
          <w:rFonts w:ascii="宋体" w:hAnsi="宋体" w:cs="宋体" w:hint="eastAsia"/>
          <w:kern w:val="0"/>
          <w:sz w:val="24"/>
        </w:rPr>
        <w:t>qq</w:t>
      </w:r>
      <w:r w:rsidR="004C7DA2">
        <w:rPr>
          <w:rFonts w:ascii="宋体" w:hAnsi="宋体" w:cs="宋体" w:hint="eastAsia"/>
          <w:kern w:val="0"/>
          <w:sz w:val="24"/>
        </w:rPr>
        <w:t>.com</w:t>
      </w:r>
    </w:p>
    <w:p w:rsidR="00A278DD" w:rsidRPr="00A278DD" w:rsidRDefault="00FA3A96" w:rsidP="00A278DD">
      <w:pPr>
        <w:widowControl/>
        <w:jc w:val="right"/>
        <w:rPr>
          <w:rFonts w:ascii="宋体" w:hAnsi="宋体" w:cs="宋体"/>
          <w:kern w:val="0"/>
          <w:sz w:val="24"/>
        </w:rPr>
      </w:pPr>
      <w:hyperlink r:id="rId6" w:tooltip="Powered by Qcdn_News" w:history="1"/>
    </w:p>
    <w:p w:rsidR="00FC287A" w:rsidRDefault="00FC287A"/>
    <w:p w:rsidR="00FC287A" w:rsidRPr="00F65614" w:rsidRDefault="00FC287A" w:rsidP="00FC287A"/>
    <w:p w:rsidR="00FC287A" w:rsidRPr="00FC287A" w:rsidRDefault="00FC287A" w:rsidP="00FC287A">
      <w:pPr>
        <w:jc w:val="center"/>
        <w:rPr>
          <w:sz w:val="28"/>
          <w:szCs w:val="28"/>
        </w:rPr>
      </w:pPr>
      <w:r>
        <w:rPr>
          <w:rFonts w:hint="eastAsia"/>
        </w:rPr>
        <w:t xml:space="preserve">                                   </w:t>
      </w:r>
      <w:r w:rsidRPr="00FC287A">
        <w:rPr>
          <w:rFonts w:hint="eastAsia"/>
          <w:sz w:val="28"/>
          <w:szCs w:val="28"/>
        </w:rPr>
        <w:t xml:space="preserve">  </w:t>
      </w:r>
      <w:r w:rsidRPr="00FC287A">
        <w:rPr>
          <w:rFonts w:hint="eastAsia"/>
          <w:sz w:val="28"/>
          <w:szCs w:val="28"/>
        </w:rPr>
        <w:t>衢州职业技术学院</w:t>
      </w:r>
    </w:p>
    <w:p w:rsidR="00A278DD" w:rsidRPr="00FC287A" w:rsidRDefault="00FC287A" w:rsidP="00F65614">
      <w:pPr>
        <w:tabs>
          <w:tab w:val="left" w:pos="5645"/>
        </w:tabs>
        <w:rPr>
          <w:sz w:val="28"/>
          <w:szCs w:val="28"/>
        </w:rPr>
      </w:pPr>
      <w:r w:rsidRPr="00FC287A">
        <w:rPr>
          <w:sz w:val="28"/>
          <w:szCs w:val="28"/>
        </w:rPr>
        <w:tab/>
      </w:r>
      <w:r w:rsidRPr="00FC287A">
        <w:rPr>
          <w:rFonts w:hint="eastAsia"/>
          <w:sz w:val="28"/>
          <w:szCs w:val="28"/>
        </w:rPr>
        <w:t>20</w:t>
      </w:r>
      <w:r w:rsidR="008B316B">
        <w:rPr>
          <w:rFonts w:hint="eastAsia"/>
          <w:sz w:val="28"/>
          <w:szCs w:val="28"/>
        </w:rPr>
        <w:t>2</w:t>
      </w:r>
      <w:r w:rsidR="002733BB">
        <w:rPr>
          <w:rFonts w:hint="eastAsia"/>
          <w:sz w:val="28"/>
          <w:szCs w:val="28"/>
        </w:rPr>
        <w:t>1</w:t>
      </w:r>
      <w:r w:rsidRPr="00FC287A">
        <w:rPr>
          <w:rFonts w:hint="eastAsia"/>
          <w:sz w:val="28"/>
          <w:szCs w:val="28"/>
        </w:rPr>
        <w:t>年</w:t>
      </w:r>
      <w:r w:rsidR="002733BB">
        <w:rPr>
          <w:rFonts w:hint="eastAsia"/>
          <w:sz w:val="28"/>
          <w:szCs w:val="28"/>
        </w:rPr>
        <w:t>9</w:t>
      </w:r>
      <w:r w:rsidRPr="00FC287A">
        <w:rPr>
          <w:rFonts w:hint="eastAsia"/>
          <w:sz w:val="28"/>
          <w:szCs w:val="28"/>
        </w:rPr>
        <w:t>月</w:t>
      </w:r>
    </w:p>
    <w:sectPr w:rsidR="00A278DD" w:rsidRPr="00FC287A" w:rsidSect="00FA3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35" w:rsidRDefault="00AF3935" w:rsidP="00971BD5">
      <w:r>
        <w:separator/>
      </w:r>
    </w:p>
  </w:endnote>
  <w:endnote w:type="continuationSeparator" w:id="0">
    <w:p w:rsidR="00AF3935" w:rsidRDefault="00AF3935" w:rsidP="0097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35" w:rsidRDefault="00AF3935" w:rsidP="00971BD5">
      <w:r>
        <w:separator/>
      </w:r>
    </w:p>
  </w:footnote>
  <w:footnote w:type="continuationSeparator" w:id="0">
    <w:p w:rsidR="00AF3935" w:rsidRDefault="00AF3935" w:rsidP="00971B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8DD"/>
    <w:rsid w:val="00054E06"/>
    <w:rsid w:val="00066325"/>
    <w:rsid w:val="00195BD2"/>
    <w:rsid w:val="001A0757"/>
    <w:rsid w:val="001B6258"/>
    <w:rsid w:val="00211EB5"/>
    <w:rsid w:val="002733BB"/>
    <w:rsid w:val="00282808"/>
    <w:rsid w:val="0036661A"/>
    <w:rsid w:val="00397FBA"/>
    <w:rsid w:val="003B4976"/>
    <w:rsid w:val="003E26CA"/>
    <w:rsid w:val="00401D80"/>
    <w:rsid w:val="004C75C7"/>
    <w:rsid w:val="004C7DA2"/>
    <w:rsid w:val="005679DA"/>
    <w:rsid w:val="0066295F"/>
    <w:rsid w:val="006E6B7F"/>
    <w:rsid w:val="00714938"/>
    <w:rsid w:val="008B316B"/>
    <w:rsid w:val="00971BD5"/>
    <w:rsid w:val="009F0EC5"/>
    <w:rsid w:val="009F1CE7"/>
    <w:rsid w:val="00A278DD"/>
    <w:rsid w:val="00AA565C"/>
    <w:rsid w:val="00AF3935"/>
    <w:rsid w:val="00B91671"/>
    <w:rsid w:val="00BB6263"/>
    <w:rsid w:val="00BB6320"/>
    <w:rsid w:val="00C604BD"/>
    <w:rsid w:val="00C60D69"/>
    <w:rsid w:val="00C62BEA"/>
    <w:rsid w:val="00C70A8D"/>
    <w:rsid w:val="00C823B7"/>
    <w:rsid w:val="00C978D9"/>
    <w:rsid w:val="00CF1349"/>
    <w:rsid w:val="00D45D97"/>
    <w:rsid w:val="00D760AB"/>
    <w:rsid w:val="00DE31E7"/>
    <w:rsid w:val="00EB3A36"/>
    <w:rsid w:val="00F27BE8"/>
    <w:rsid w:val="00F65614"/>
    <w:rsid w:val="00FA3A96"/>
    <w:rsid w:val="00FC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3A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rsid w:val="00A278DD"/>
  </w:style>
  <w:style w:type="character" w:styleId="a3">
    <w:name w:val="Hyperlink"/>
    <w:rsid w:val="00A278DD"/>
    <w:rPr>
      <w:color w:val="0000FF"/>
      <w:u w:val="single"/>
    </w:rPr>
  </w:style>
  <w:style w:type="paragraph" w:styleId="a4">
    <w:name w:val="header"/>
    <w:basedOn w:val="a"/>
    <w:link w:val="Char"/>
    <w:rsid w:val="00971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971BD5"/>
    <w:rPr>
      <w:kern w:val="2"/>
      <w:sz w:val="18"/>
      <w:szCs w:val="18"/>
    </w:rPr>
  </w:style>
  <w:style w:type="paragraph" w:styleId="a5">
    <w:name w:val="footer"/>
    <w:basedOn w:val="a"/>
    <w:link w:val="Char0"/>
    <w:rsid w:val="00971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971BD5"/>
    <w:rPr>
      <w:kern w:val="2"/>
      <w:sz w:val="18"/>
      <w:szCs w:val="18"/>
    </w:rPr>
  </w:style>
  <w:style w:type="paragraph" w:styleId="a6">
    <w:name w:val="Balloon Text"/>
    <w:basedOn w:val="a"/>
    <w:link w:val="Char1"/>
    <w:rsid w:val="00B91671"/>
    <w:rPr>
      <w:sz w:val="18"/>
      <w:szCs w:val="18"/>
    </w:rPr>
  </w:style>
  <w:style w:type="character" w:customStyle="1" w:styleId="Char1">
    <w:name w:val="批注框文本 Char"/>
    <w:basedOn w:val="a0"/>
    <w:link w:val="a6"/>
    <w:rsid w:val="00B916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rsid w:val="00A278DD"/>
  </w:style>
  <w:style w:type="character" w:styleId="a3">
    <w:name w:val="Hyperlink"/>
    <w:rsid w:val="00A278DD"/>
    <w:rPr>
      <w:color w:val="0000FF"/>
      <w:u w:val="single"/>
    </w:rPr>
  </w:style>
  <w:style w:type="paragraph" w:styleId="a4">
    <w:name w:val="header"/>
    <w:basedOn w:val="a"/>
    <w:link w:val="Char"/>
    <w:rsid w:val="00971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971BD5"/>
    <w:rPr>
      <w:kern w:val="2"/>
      <w:sz w:val="18"/>
      <w:szCs w:val="18"/>
    </w:rPr>
  </w:style>
  <w:style w:type="paragraph" w:styleId="a5">
    <w:name w:val="footer"/>
    <w:basedOn w:val="a"/>
    <w:link w:val="Char0"/>
    <w:rsid w:val="00971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971BD5"/>
    <w:rPr>
      <w:kern w:val="2"/>
      <w:sz w:val="18"/>
      <w:szCs w:val="18"/>
    </w:rPr>
  </w:style>
  <w:style w:type="paragraph" w:styleId="a6">
    <w:name w:val="Balloon Text"/>
    <w:basedOn w:val="a"/>
    <w:link w:val="Char1"/>
    <w:rsid w:val="00B91671"/>
    <w:rPr>
      <w:sz w:val="18"/>
      <w:szCs w:val="18"/>
    </w:rPr>
  </w:style>
  <w:style w:type="character" w:customStyle="1" w:styleId="Char1">
    <w:name w:val="批注框文本 Char"/>
    <w:basedOn w:val="a0"/>
    <w:link w:val="a6"/>
    <w:rsid w:val="00B916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cdn.n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954</Characters>
  <Application>Microsoft Office Word</Application>
  <DocSecurity>0</DocSecurity>
  <Lines>7</Lines>
  <Paragraphs>2</Paragraphs>
  <ScaleCrop>false</ScaleCrop>
  <Company>微软中国</Company>
  <LinksUpToDate>false</LinksUpToDate>
  <CharactersWithSpaces>1119</CharactersWithSpaces>
  <SharedDoc>false</SharedDoc>
  <HLinks>
    <vt:vector size="12" baseType="variant">
      <vt:variant>
        <vt:i4>5898311</vt:i4>
      </vt:variant>
      <vt:variant>
        <vt:i4>3</vt:i4>
      </vt:variant>
      <vt:variant>
        <vt:i4>0</vt:i4>
      </vt:variant>
      <vt:variant>
        <vt:i4>5</vt:i4>
      </vt:variant>
      <vt:variant>
        <vt:lpwstr>http://www.qcdn.net/</vt:lpwstr>
      </vt:variant>
      <vt:variant>
        <vt:lpwstr/>
      </vt:variant>
      <vt:variant>
        <vt:i4>131156</vt:i4>
      </vt:variant>
      <vt:variant>
        <vt:i4>0</vt:i4>
      </vt:variant>
      <vt:variant>
        <vt:i4>0</vt:i4>
      </vt:variant>
      <vt:variant>
        <vt:i4>5</vt:i4>
      </vt:variant>
      <vt:variant>
        <vt:lpwstr>http://jxjyxy.hnxlts.com/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浙江师范大学2011年成人高等学历教育招生章程 </dc:title>
  <dc:creator>周华</dc:creator>
  <cp:lastModifiedBy>wus</cp:lastModifiedBy>
  <cp:revision>7</cp:revision>
  <cp:lastPrinted>2021-09-24T07:28:00Z</cp:lastPrinted>
  <dcterms:created xsi:type="dcterms:W3CDTF">2020-08-05T05:39:00Z</dcterms:created>
  <dcterms:modified xsi:type="dcterms:W3CDTF">2021-10-25T02:00:00Z</dcterms:modified>
</cp:coreProperties>
</file>