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643" w:firstLineChars="200"/>
        <w:jc w:val="center"/>
        <w:rPr>
          <w:rFonts w:hint="eastAsia"/>
          <w:b/>
          <w:bCs/>
          <w:color w:val="0000FF"/>
          <w:sz w:val="32"/>
          <w:szCs w:val="32"/>
          <w:lang w:eastAsia="zh-CN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>义乌工商职业技术学院</w:t>
      </w:r>
    </w:p>
    <w:p>
      <w:pPr>
        <w:widowControl w:val="0"/>
        <w:numPr>
          <w:ilvl w:val="0"/>
          <w:numId w:val="0"/>
        </w:numPr>
        <w:ind w:firstLine="643" w:firstLineChars="200"/>
        <w:jc w:val="center"/>
        <w:rPr>
          <w:rFonts w:hint="eastAsia"/>
          <w:b/>
          <w:bCs/>
          <w:color w:val="0000FF"/>
          <w:sz w:val="32"/>
          <w:szCs w:val="32"/>
          <w:lang w:eastAsia="zh-CN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>成人教育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color w:val="0000FF"/>
          <w:lang w:eastAsia="zh-CN"/>
        </w:rPr>
        <w:t>成人高等学历教育（简称成教）</w:t>
      </w:r>
      <w:r>
        <w:rPr>
          <w:rFonts w:hint="eastAsia"/>
          <w:lang w:eastAsia="zh-CN"/>
        </w:rPr>
        <w:t>，是考生通过参加全国统一的成人高考，进入到成人教育学院学习的一种学历教育形式。学院采用业余函授教学模式，进行面对面授课。学员修满教学计划全部课程，考试合格，即可获得义乌工商职业技术学院颁发的成教大学专科毕业证书。根据国家有关规定，毕业生享受全日制普通大学毕业生同等待遇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lang w:eastAsia="zh-CN"/>
        </w:rPr>
        <w:t>报考条件</w:t>
      </w:r>
      <w:r>
        <w:rPr>
          <w:rFonts w:hint="eastAsia"/>
          <w:b/>
          <w:bCs/>
          <w:lang w:val="en-US" w:eastAsia="zh-CN"/>
        </w:rPr>
        <w:t xml:space="preserve"> </w:t>
      </w:r>
    </w:p>
    <w:tbl>
      <w:tblPr>
        <w:tblStyle w:val="5"/>
        <w:tblW w:w="0" w:type="auto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考生应遵循中华人民共和国宪法和法律，身体健康，具有高中（含中专、职高、技校）学历或同等学历。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本省户籍考生，需出具报名所在地社保证明；外省户籍考生，需出具浙江省居住证明或报名所在地社保证明。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tbl>
      <w:tblPr>
        <w:tblStyle w:val="4"/>
        <w:tblpPr w:leftFromText="180" w:rightFromText="180" w:vertAnchor="text" w:horzAnchor="page" w:tblpX="1697" w:tblpY="304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253"/>
        <w:gridCol w:w="1074"/>
        <w:gridCol w:w="1275"/>
        <w:gridCol w:w="134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tabs>
                <w:tab w:val="left" w:pos="4759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招生科类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招生范围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学习形式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FFFF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国际经济与贸易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2970元/年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国际商务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2970元/年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电子商务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2970元/年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工商企业管理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2970元/年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数字图文信息技术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理工类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电气自动化技术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理工类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函授站招生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函授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服装与服饰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设计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函授站招生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业余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产品艺术设计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文理兼招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2.5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函授站招生生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业余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4200元/年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1918"/>
        </w:tabs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5588000</wp:posOffset>
            </wp:positionV>
            <wp:extent cx="1741170" cy="1228725"/>
            <wp:effectExtent l="0" t="0" r="11430" b="9525"/>
            <wp:wrapSquare wrapText="bothSides"/>
            <wp:docPr id="3" name="图片 3" descr="952f0dfcddd386b3951f87c174b0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2f0dfcddd386b3951f87c174b0c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5605780</wp:posOffset>
                </wp:positionV>
                <wp:extent cx="1381760" cy="1294765"/>
                <wp:effectExtent l="6350" t="6350" r="2159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0660" y="9071610"/>
                          <a:ext cx="1381760" cy="1294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咨询电话：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0579-83803561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招生地址：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义乌市学院路2号（义乌工商学院图书馆四楼402A）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pt;margin-top:441.4pt;height:101.95pt;width:108.8pt;z-index:251659264;v-text-anchor:middle;mso-width-relative:page;mso-height-relative:page;" fillcolor="#FFFFFF [3201]" filled="t" stroked="t" coordsize="21600,21600" o:gfxdata="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dc8YtsAAAAMAQAADwAAAAAAAAABACAAAAAiAAAAZHJzL2Rvd25yZXYu&#10;eG1sUEsBAhQAFAAAAAgAh07iQHJdHK5qAgAAvgQAAA4AAAAAAAAAAQAgAAAAKgEAAGRycy9lMm9E&#10;b2MueG1sUEsFBgAAAAAGAAYAWQEAAA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咨询电话：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0579-83803561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招生地址：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  <w:t>义乌市学院路2号（义乌工商学院图书馆四楼402A）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>代管费总计</w:t>
      </w:r>
      <w:r>
        <w:rPr>
          <w:rFonts w:hint="eastAsia"/>
          <w:lang w:val="en-US" w:eastAsia="zh-CN"/>
        </w:rPr>
        <w:t>1000元，分三年交费，第一年500元，第二年300元，第三年200元，其中包含教材费、资料费等。</w:t>
      </w:r>
    </w:p>
    <w:tbl>
      <w:tblPr>
        <w:tblStyle w:val="4"/>
        <w:tblpPr w:leftFromText="180" w:rightFromText="180" w:vertAnchor="text" w:horzAnchor="page" w:tblpX="1717" w:tblpY="286"/>
        <w:tblOverlap w:val="never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招生专业主干课程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国际经济与贸易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外贸函电、跨境电商实务、外贸单证实务、外贸跟单实务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国际商务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国际贸易理论与实务、网络商品学、跨境电商运营与推广、商务谈判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电子商务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ind w:firstLine="540" w:firstLineChars="3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客户关系管理、电子商务案例分析、图形图像处理、数据分析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工商企业管理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经济数学基础、人力资源管理、市场营销学、运营管理、战略管理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电气自动化技术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电工基础、电子技术、电机与拖动、机械制图与CAD、逆向工程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数字图文信息技术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平面设计基础、色彩学基础、数字印刷原理、图像处理技术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服装与服饰设计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服装设计基础、服装与服饰设计、服饰品设计与运用、服饰手工工艺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产品艺术设计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计</w:t>
            </w:r>
            <w:r>
              <w:rPr>
                <w:rFonts w:ascii="宋体" w:hAnsi="宋体" w:eastAsia="宋体" w:cs="宋体"/>
                <w:sz w:val="18"/>
                <w:szCs w:val="18"/>
              </w:rPr>
              <w:t>算机辅助设计、产品概念设计、产品改良设计、设计构成、版式设计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2872740</wp:posOffset>
            </wp:positionV>
            <wp:extent cx="1149350" cy="1165225"/>
            <wp:effectExtent l="0" t="0" r="12700" b="15875"/>
            <wp:wrapTopAndBottom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>义乌工商职业技术学院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0000FF"/>
          <w:sz w:val="32"/>
          <w:szCs w:val="32"/>
          <w:lang w:eastAsia="zh-CN"/>
        </w:rPr>
      </w:pPr>
      <w:r>
        <w:rPr>
          <w:rFonts w:hint="eastAsia"/>
          <w:b/>
          <w:bCs/>
          <w:color w:val="0000FF"/>
          <w:sz w:val="32"/>
          <w:szCs w:val="32"/>
          <w:lang w:eastAsia="zh-CN"/>
        </w:rPr>
        <w:t>成人教育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color w:val="0000FF"/>
          <w:lang w:eastAsia="zh-CN"/>
        </w:rPr>
      </w:pPr>
      <w:r>
        <w:rPr>
          <w:rFonts w:hint="eastAsia"/>
          <w:b/>
          <w:bCs/>
          <w:color w:val="0000FF"/>
          <w:lang w:eastAsia="zh-CN"/>
        </w:rPr>
        <w:t>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color w:val="0000FF"/>
          <w:sz w:val="21"/>
          <w:szCs w:val="21"/>
          <w:lang w:eastAsia="zh-CN"/>
        </w:rPr>
      </w:pPr>
      <w:r>
        <w:rPr>
          <w:rFonts w:hint="eastAsia"/>
          <w:b w:val="0"/>
          <w:bCs w:val="0"/>
          <w:color w:val="0000FF"/>
          <w:sz w:val="21"/>
          <w:szCs w:val="21"/>
          <w:lang w:eastAsia="zh-CN"/>
        </w:rPr>
        <w:t>网上报名：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关注“义乌工商学院继续教育学院”公众号进行网上报名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b w:val="0"/>
          <w:bCs w:val="0"/>
          <w:color w:val="0000FF"/>
          <w:lang w:eastAsia="zh-CN"/>
        </w:rPr>
        <w:t>考试报名：</w:t>
      </w:r>
      <w:r>
        <w:rPr>
          <w:rFonts w:hint="eastAsia"/>
          <w:vertAlign w:val="baseline"/>
          <w:lang w:val="en-US" w:eastAsia="zh-CN"/>
        </w:rPr>
        <w:t>9月初，考生登陆浙江省教育考试网www.zjzs.net成人高校报名和志愿填报系统，阅读《报考须知》，网上签订《考生诚信承诺书》，按规定输入个人报名基本信息，并根据公布的招生院校专业目录填报院。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FF0000"/>
        </w:rPr>
      </w:pPr>
      <w:r>
        <w:rPr>
          <w:rFonts w:hint="eastAsia"/>
          <w:color w:val="0000FF"/>
          <w:vertAlign w:val="baseline"/>
          <w:lang w:eastAsia="zh-CN"/>
        </w:rPr>
        <w:t>现场确认：</w:t>
      </w:r>
      <w:r>
        <w:rPr>
          <w:rFonts w:hint="eastAsia"/>
          <w:color w:val="auto"/>
        </w:rPr>
        <w:t>9月中下旬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考生本人持有效身份证件、证明材料原件和复印件</w:t>
      </w:r>
      <w:r>
        <w:rPr>
          <w:rFonts w:hint="eastAsia"/>
          <w:color w:val="auto"/>
          <w:lang w:eastAsia="zh-CN"/>
        </w:rPr>
        <w:t>，到</w:t>
      </w:r>
      <w:r>
        <w:rPr>
          <w:rFonts w:hint="eastAsia"/>
          <w:color w:val="auto"/>
        </w:rPr>
        <w:t>网报时选定的有关设区市、县（市、区）招生考试机构设立的报名信息确认点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办理报名资格审查、交报考费（1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0元/人）、摄像和信息确认手续。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宋体"/>
          <w:b/>
          <w:bCs/>
          <w:color w:val="0000FF"/>
          <w:lang w:eastAsia="zh-CN"/>
        </w:rPr>
      </w:pPr>
      <w:r>
        <w:rPr>
          <w:rFonts w:hint="eastAsia"/>
          <w:b/>
          <w:bCs/>
          <w:color w:val="0000FF"/>
          <w:lang w:eastAsia="zh-CN"/>
        </w:rPr>
        <w:t>考试科目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839"/>
        <w:gridCol w:w="1285"/>
        <w:gridCol w:w="920"/>
        <w:gridCol w:w="1312"/>
        <w:gridCol w:w="131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科类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科目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考试性质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文史类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数学（文）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120分钟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全国统考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10月最后一周周末（具体以浙江省教育考试院公告为准）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数学（理）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120分钟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page" w:horzAnchor="page" w:tblpX="1770" w:tblpY="8032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40" w:type="dxa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考生问答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</w:trPr>
        <w:tc>
          <w:tcPr>
            <w:tcW w:w="8440" w:type="dxa"/>
          </w:tcPr>
          <w:p>
            <w:pPr>
              <w:spacing w:line="240" w:lineRule="auto"/>
              <w:rPr>
                <w:rFonts w:hint="eastAsia"/>
              </w:rPr>
            </w:pP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问：</w:t>
            </w:r>
            <w:r>
              <w:rPr>
                <w:rFonts w:hint="eastAsia"/>
                <w:lang w:eastAsia="zh-CN"/>
              </w:rPr>
              <w:t>成人高考是否有考前辅导？是否收费？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答</w:t>
            </w:r>
            <w:r>
              <w:rPr>
                <w:rFonts w:hint="eastAsia"/>
                <w:lang w:eastAsia="zh-CN"/>
              </w:rPr>
              <w:t>：有，</w:t>
            </w:r>
            <w:r>
              <w:rPr>
                <w:rFonts w:hint="eastAsia"/>
              </w:rPr>
              <w:t>辅导从9月开始至成考前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学院每年举办考前辅导班，往年参加复习的同学通过率达到95%以上</w:t>
            </w:r>
            <w:r>
              <w:rPr>
                <w:rFonts w:hint="eastAsia"/>
                <w:lang w:eastAsia="zh-CN"/>
              </w:rPr>
              <w:t>。有，每科</w:t>
            </w:r>
            <w:r>
              <w:rPr>
                <w:rFonts w:hint="eastAsia"/>
                <w:lang w:val="en-US" w:eastAsia="zh-CN"/>
              </w:rPr>
              <w:t>100元，总计300元。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问：</w:t>
            </w:r>
            <w:r>
              <w:rPr>
                <w:rFonts w:hint="eastAsia"/>
                <w:lang w:eastAsia="zh-CN"/>
              </w:rPr>
              <w:t>成人高考录取原则？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答：根据浙江省教育考试院公布的录取分数线从高分到低分择优录取。201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年全省成人高校专科（高职）录取分数文科11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分，理科11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年全省成人高校专科（高职）录取分数文科11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分，理科11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  <w:p>
            <w:pPr>
              <w:spacing w:line="240" w:lineRule="auto"/>
              <w:rPr>
                <w:rFonts w:hint="eastAsia"/>
              </w:rPr>
            </w:pP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问：</w:t>
            </w:r>
            <w:r>
              <w:rPr>
                <w:rFonts w:hint="eastAsia"/>
                <w:lang w:eastAsia="zh-CN"/>
              </w:rPr>
              <w:t>成人高考有没有优惠加分政策？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eastAsia="zh-CN"/>
              </w:rPr>
              <w:t>有，</w:t>
            </w:r>
            <w:r>
              <w:rPr>
                <w:rFonts w:hint="eastAsia"/>
              </w:rPr>
              <w:t>25周岁以上的考生，录取时可照顾20分；</w:t>
            </w:r>
            <w:r>
              <w:rPr>
                <w:rFonts w:hint="eastAsia"/>
                <w:lang w:eastAsia="zh-CN"/>
              </w:rPr>
              <w:t>少数民族考生录取时可照顾</w:t>
            </w:r>
            <w:r>
              <w:rPr>
                <w:rFonts w:hint="eastAsia"/>
                <w:lang w:val="en-US" w:eastAsia="zh-CN"/>
              </w:rPr>
              <w:t>20分；</w:t>
            </w:r>
            <w:r>
              <w:rPr>
                <w:rFonts w:hint="eastAsia"/>
              </w:rPr>
              <w:t>自谋职业的城镇退役士兵可照顾10分。符合两项以上照顾政策的考生，照顾加分不累计。</w:t>
            </w:r>
          </w:p>
          <w:p>
            <w:pPr>
              <w:spacing w:line="240" w:lineRule="auto"/>
              <w:rPr>
                <w:rFonts w:hint="eastAsia"/>
                <w:color w:val="auto"/>
              </w:rPr>
            </w:pPr>
          </w:p>
          <w:p>
            <w:pPr>
              <w:spacing w:line="24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问：</w:t>
            </w:r>
            <w:r>
              <w:rPr>
                <w:rFonts w:hint="eastAsia"/>
                <w:color w:val="auto"/>
                <w:lang w:eastAsia="zh-CN"/>
              </w:rPr>
              <w:t>符合优惠加分政策的，需要带什么材料？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答：符合政策加分条件的考生在报名现场信息确认时，须交验有关原始证件、复印件和单位证明，并填写政策加分考生登记表，逾期不再办理。</w:t>
            </w:r>
          </w:p>
          <w:p>
            <w:pPr>
              <w:rPr>
                <w:rFonts w:hint="eastAsia"/>
              </w:rPr>
            </w:pPr>
          </w:p>
          <w:p>
            <w:pPr>
              <w:spacing w:line="240" w:lineRule="auto"/>
            </w:pPr>
            <w:r>
              <w:rPr>
                <w:rFonts w:hint="eastAsia"/>
              </w:rPr>
              <w:t>问：多久能毕业</w:t>
            </w:r>
            <w:r>
              <w:t>？</w:t>
            </w:r>
          </w:p>
          <w:p>
            <w:pPr>
              <w:spacing w:line="240" w:lineRule="auto"/>
            </w:pPr>
            <w:r>
              <w:rPr>
                <w:rFonts w:hint="eastAsia"/>
              </w:rPr>
              <w:t>答：基本修业年限为2.5年，有效学习期限为2.5~5年。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vertAlign w:val="baseline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2711"/>
    <w:rsid w:val="4AB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2020-09-24T06:39:00Z</dcterms:created>
  <dc:creator>Yau</dc:creator>
  <cp:lastModifiedBy>Yau</cp:lastModifiedBy>
  <dcterms:modified xsi:type="dcterms:W3CDTF">2020-09-24T06:47:36Z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