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center"/>
        <w:rPr>
          <w:rFonts w:ascii="黑体" w:hAnsi="宋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2020年浙江省高校招生职业技能考试外贸类考试简章</w:t>
      </w:r>
    </w:p>
    <w:p>
      <w:pPr>
        <w:widowControl/>
        <w:spacing w:line="400" w:lineRule="exact"/>
        <w:ind w:firstLine="42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一、主考及考点单位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1.考试组织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fldChar w:fldCharType="begin"/>
      </w:r>
      <w:r>
        <w:instrText xml:space="preserve"> HYPERLINK "http://gaokao.koolearn.com/college/c/23320" \t "_blank" </w:instrText>
      </w:r>
      <w:r>
        <w:fldChar w:fldCharType="separate"/>
      </w:r>
      <w:r>
        <w:rPr>
          <w:rFonts w:hint="eastAsia" w:ascii="仿宋" w:hAnsi="仿宋" w:eastAsia="仿宋" w:cs="宋体"/>
          <w:kern w:val="0"/>
          <w:sz w:val="28"/>
          <w:szCs w:val="28"/>
        </w:rPr>
        <w:t>浙江经济职业技术学院</w:t>
      </w:r>
      <w:r>
        <w:rPr>
          <w:rFonts w:hint="eastAsia" w:ascii="仿宋" w:hAnsi="仿宋" w:eastAsia="仿宋" w:cs="宋体"/>
          <w:kern w:val="0"/>
          <w:sz w:val="28"/>
          <w:szCs w:val="28"/>
        </w:rPr>
        <w:fldChar w:fldCharType="end"/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2.考点单位</w:t>
      </w:r>
    </w:p>
    <w:tbl>
      <w:tblPr>
        <w:tblStyle w:val="7"/>
        <w:tblW w:w="89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551"/>
        <w:gridCol w:w="4394"/>
        <w:gridCol w:w="1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Calibri" w:cs="Times New Roman" w:hAnsiTheme="minorEastAsia" w:eastAsia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考试地区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cs="Times New Roman" w:hAnsiTheme="minorEastAsia" w:eastAsiaTheme="minorEastAsia"/>
                <w:kern w:val="0"/>
                <w:sz w:val="24"/>
                <w:szCs w:val="24"/>
              </w:rPr>
              <w:t>考点学校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Calibri" w:cs="Times New Roman" w:hAnsiTheme="minorEastAsia" w:eastAsiaTheme="minorEastAsia"/>
                <w:kern w:val="0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杭州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浙江经济职业技术学院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宁波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浙江纺织服装职业技术学院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温州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浙江工贸职业技术学院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Times New Roman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嘉兴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嘉兴职业技术学院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Times New Roman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湖州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湖州职业技术学院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Times New Roman"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绍兴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浙江工业职业技术学院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Times New Roman" w:eastAsia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金华（含义乌）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金华职业技术学院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Times New Roman" w:eastAsia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丽水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丽水职业技术学院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Times New Roman" w:eastAsia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台州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台州职业技术学院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衢州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衢州职业技术学院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舟山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浙江国际海运职业技术学院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787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Calibri" w:hAnsi="Calibri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Times New Roman" w:eastAsiaTheme="minorEastAsia"/>
                <w:kern w:val="0"/>
                <w:sz w:val="24"/>
                <w:szCs w:val="24"/>
              </w:rPr>
              <w:t>4066</w:t>
            </w:r>
          </w:p>
        </w:tc>
      </w:tr>
    </w:tbl>
    <w:p>
      <w:pPr>
        <w:widowControl/>
        <w:spacing w:line="400" w:lineRule="exact"/>
        <w:ind w:firstLine="42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line="400" w:lineRule="exact"/>
        <w:ind w:firstLine="42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二、考试对象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已报考</w:t>
      </w:r>
      <w:r>
        <w:rPr>
          <w:rFonts w:hint="eastAsia" w:ascii="仿宋" w:hAnsi="仿宋" w:eastAsia="仿宋" w:cs="宋体"/>
          <w:kern w:val="0"/>
          <w:sz w:val="28"/>
          <w:szCs w:val="28"/>
        </w:rPr>
        <w:t>浙江省2020</w:t>
      </w:r>
      <w:r>
        <w:rPr>
          <w:rFonts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</w:rPr>
        <w:t>高校</w:t>
      </w:r>
      <w:r>
        <w:rPr>
          <w:rFonts w:ascii="仿宋" w:hAnsi="仿宋" w:eastAsia="仿宋" w:cs="宋体"/>
          <w:kern w:val="0"/>
          <w:sz w:val="28"/>
          <w:szCs w:val="28"/>
        </w:rPr>
        <w:t>职业技能考试</w:t>
      </w:r>
      <w:r>
        <w:rPr>
          <w:rFonts w:hint="eastAsia" w:ascii="仿宋" w:hAnsi="仿宋" w:eastAsia="仿宋" w:cs="宋体"/>
          <w:kern w:val="0"/>
          <w:sz w:val="28"/>
          <w:szCs w:val="28"/>
        </w:rPr>
        <w:t>外贸</w:t>
      </w:r>
      <w:r>
        <w:rPr>
          <w:rFonts w:ascii="仿宋" w:hAnsi="仿宋" w:eastAsia="仿宋" w:cs="宋体"/>
          <w:kern w:val="0"/>
          <w:sz w:val="28"/>
          <w:szCs w:val="28"/>
        </w:rPr>
        <w:t>类并领取了报名证的考生。</w:t>
      </w:r>
    </w:p>
    <w:p>
      <w:pPr>
        <w:widowControl/>
        <w:spacing w:line="400" w:lineRule="exact"/>
        <w:ind w:firstLine="42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三、考试内容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采用手工填制合同和国际贸易单据的形式，考试内容为出口合同填制、信用证分析及国际贸易单证制作</w:t>
      </w:r>
      <w:r>
        <w:rPr>
          <w:rFonts w:ascii="仿宋" w:hAnsi="仿宋" w:eastAsia="仿宋" w:cs="宋体"/>
          <w:kern w:val="0"/>
          <w:sz w:val="28"/>
          <w:szCs w:val="28"/>
        </w:rPr>
        <w:t>，满分为</w:t>
      </w:r>
      <w:r>
        <w:rPr>
          <w:rFonts w:hint="eastAsia" w:ascii="仿宋" w:hAnsi="仿宋" w:eastAsia="仿宋" w:cs="宋体"/>
          <w:kern w:val="0"/>
          <w:sz w:val="28"/>
          <w:szCs w:val="28"/>
        </w:rPr>
        <w:t>12</w:t>
      </w:r>
      <w:r>
        <w:rPr>
          <w:rFonts w:ascii="仿宋" w:hAnsi="仿宋" w:eastAsia="仿宋" w:cs="宋体"/>
          <w:kern w:val="0"/>
          <w:sz w:val="28"/>
          <w:szCs w:val="28"/>
        </w:rPr>
        <w:t>0分。</w:t>
      </w:r>
    </w:p>
    <w:p>
      <w:pPr>
        <w:widowControl/>
        <w:spacing w:line="400" w:lineRule="exact"/>
        <w:ind w:firstLine="42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四、考试形式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笔试闭卷</w:t>
      </w:r>
    </w:p>
    <w:p>
      <w:pPr>
        <w:widowControl/>
        <w:spacing w:line="400" w:lineRule="exact"/>
        <w:ind w:firstLine="42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五、考试日程安排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考试时间：2019年12月7日上午9:00-10:00共60分钟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考试地点：各考点具体考试地址详见附件</w:t>
      </w:r>
    </w:p>
    <w:p>
      <w:pPr>
        <w:widowControl/>
        <w:spacing w:line="400" w:lineRule="exact"/>
        <w:ind w:firstLine="42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</w:t>
      </w:r>
      <w:r>
        <w:rPr>
          <w:rFonts w:ascii="黑体" w:hAnsi="黑体" w:eastAsia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sz w:val="28"/>
          <w:szCs w:val="28"/>
        </w:rPr>
        <w:t>准考证领取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考生所在学校负责老师持本人身份证及学校出具的介绍信（内含领取准考证的学生信息），或考生本人持身份证，于1</w:t>
      </w:r>
      <w:r>
        <w:rPr>
          <w:rFonts w:hint="eastAsia" w:ascii="仿宋" w:hAnsi="仿宋" w:eastAsia="仿宋" w:cs="宋体"/>
          <w:kern w:val="0"/>
          <w:sz w:val="28"/>
          <w:szCs w:val="28"/>
        </w:rPr>
        <w:t>2</w:t>
      </w:r>
      <w:r>
        <w:rPr>
          <w:rFonts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</w:rPr>
        <w:t>2</w:t>
      </w:r>
      <w:r>
        <w:rPr>
          <w:rFonts w:ascii="仿宋" w:hAnsi="仿宋" w:eastAsia="仿宋" w:cs="宋体"/>
          <w:kern w:val="0"/>
          <w:sz w:val="28"/>
          <w:szCs w:val="28"/>
        </w:rPr>
        <w:t>日—</w:t>
      </w:r>
      <w:r>
        <w:rPr>
          <w:rFonts w:hint="eastAsia" w:ascii="仿宋" w:hAnsi="仿宋" w:eastAsia="仿宋" w:cs="宋体"/>
          <w:kern w:val="0"/>
          <w:sz w:val="28"/>
          <w:szCs w:val="28"/>
        </w:rPr>
        <w:t>3</w:t>
      </w:r>
      <w:r>
        <w:rPr>
          <w:rFonts w:ascii="仿宋" w:hAnsi="仿宋" w:eastAsia="仿宋" w:cs="宋体"/>
          <w:kern w:val="0"/>
          <w:sz w:val="28"/>
          <w:szCs w:val="28"/>
        </w:rPr>
        <w:t>日（每天上午9:00—下午</w:t>
      </w:r>
      <w:r>
        <w:rPr>
          <w:rFonts w:hint="eastAsia" w:ascii="仿宋" w:hAnsi="仿宋" w:eastAsia="仿宋" w:cs="宋体"/>
          <w:kern w:val="0"/>
          <w:sz w:val="28"/>
          <w:szCs w:val="28"/>
        </w:rPr>
        <w:t>16</w:t>
      </w:r>
      <w:r>
        <w:rPr>
          <w:rFonts w:ascii="仿宋" w:hAnsi="仿宋" w:eastAsia="仿宋" w:cs="宋体"/>
          <w:kern w:val="0"/>
          <w:sz w:val="28"/>
          <w:szCs w:val="28"/>
        </w:rPr>
        <w:t>:00）到各考点学校指定地点领取准考证。未在规定时间内领取准考证，视为自动放弃此次考试。</w:t>
      </w:r>
    </w:p>
    <w:p>
      <w:pPr>
        <w:widowControl/>
        <w:spacing w:line="400" w:lineRule="exact"/>
        <w:ind w:firstLine="420"/>
        <w:jc w:val="left"/>
        <w:rPr>
          <w:rFonts w:ascii="黑体" w:hAnsi="黑体" w:eastAsia="黑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七、考生注意事项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考生可于</w:t>
      </w:r>
      <w:r>
        <w:rPr>
          <w:rFonts w:hint="eastAsia" w:ascii="仿宋" w:hAnsi="仿宋" w:eastAsia="仿宋" w:cs="宋体"/>
          <w:kern w:val="0"/>
          <w:sz w:val="28"/>
          <w:szCs w:val="28"/>
        </w:rPr>
        <w:t>12</w:t>
      </w:r>
      <w:r>
        <w:rPr>
          <w:rFonts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</w:rPr>
        <w:t>6</w:t>
      </w:r>
      <w:r>
        <w:rPr>
          <w:rFonts w:ascii="仿宋" w:hAnsi="仿宋" w:eastAsia="仿宋" w:cs="宋体"/>
          <w:kern w:val="0"/>
          <w:sz w:val="28"/>
          <w:szCs w:val="28"/>
        </w:rPr>
        <w:t>日上午9:00—下午</w:t>
      </w:r>
      <w:r>
        <w:rPr>
          <w:rFonts w:hint="eastAsia" w:ascii="仿宋" w:hAnsi="仿宋" w:eastAsia="仿宋" w:cs="宋体"/>
          <w:kern w:val="0"/>
          <w:sz w:val="28"/>
          <w:szCs w:val="28"/>
        </w:rPr>
        <w:t>16</w:t>
      </w:r>
      <w:r>
        <w:rPr>
          <w:rFonts w:ascii="仿宋" w:hAnsi="仿宋" w:eastAsia="仿宋" w:cs="宋体"/>
          <w:kern w:val="0"/>
          <w:sz w:val="28"/>
          <w:szCs w:val="28"/>
        </w:rPr>
        <w:t>:30到考点学校熟悉环境、考场等相关情况。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2.考试开始前30分钟考生凭本人《操作技能考试准考证》、身份证进入规定考场对号入座，并将有效证件放在考桌左上角，以便监考人员查验。考试开始15分钟后，考生禁止进入考场。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3.参加考试考生在入场时除携带必要的文具外，不准携带其它物品(如:书籍、资料、笔记本、计算器和自备草稿纸以及具有收录、储存、记忆功能的电子工具、通讯工具等)，否则作考试违纪处理。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4.考生在参加考试和往返期间，要注意交通、卫生、食品等安全，交通、就餐、住宿等信息详见各考点公布的信息。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5.各考点联系人及联系电话详见附件，为便于考试期间及时联络，请各中职学校于2019年11月21日前联系考点，告知考生人数及带队教师的姓名及手机号，带队教师须确保考试期间电话畅通。</w:t>
      </w:r>
    </w:p>
    <w:p>
      <w:pPr>
        <w:widowControl/>
        <w:spacing w:line="500" w:lineRule="exact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2020</w:t>
      </w:r>
      <w:r>
        <w:rPr>
          <w:rFonts w:ascii="仿宋" w:hAnsi="仿宋" w:eastAsia="仿宋" w:cs="宋体"/>
          <w:kern w:val="0"/>
          <w:sz w:val="28"/>
          <w:szCs w:val="28"/>
        </w:rPr>
        <w:t>年浙江</w:t>
      </w:r>
      <w:r>
        <w:rPr>
          <w:rFonts w:hint="eastAsia" w:ascii="仿宋" w:hAnsi="仿宋" w:eastAsia="仿宋" w:cs="宋体"/>
          <w:kern w:val="0"/>
          <w:sz w:val="28"/>
          <w:szCs w:val="28"/>
        </w:rPr>
        <w:t>省高校招生</w:t>
      </w:r>
      <w:r>
        <w:rPr>
          <w:rFonts w:ascii="仿宋" w:hAnsi="仿宋" w:eastAsia="仿宋" w:cs="宋体"/>
          <w:kern w:val="0"/>
          <w:sz w:val="28"/>
          <w:szCs w:val="28"/>
        </w:rPr>
        <w:t>职业技能考试</w:t>
      </w:r>
      <w:r>
        <w:rPr>
          <w:rFonts w:hint="eastAsia" w:ascii="仿宋" w:hAnsi="仿宋" w:eastAsia="仿宋" w:cs="宋体"/>
          <w:kern w:val="0"/>
          <w:sz w:val="28"/>
          <w:szCs w:val="28"/>
        </w:rPr>
        <w:t>外贸类考试考点设置情况一览表</w:t>
      </w:r>
    </w:p>
    <w:p>
      <w:pPr>
        <w:spacing w:line="500" w:lineRule="exac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500" w:lineRule="exact"/>
        <w:ind w:right="560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浙江经济职业技术学院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  <w:sectPr>
          <w:pgSz w:w="11906" w:h="16838"/>
          <w:pgMar w:top="1418" w:right="1418" w:bottom="993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240" w:lineRule="exact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附件</w:t>
      </w:r>
    </w:p>
    <w:p>
      <w:pPr>
        <w:spacing w:line="500" w:lineRule="exact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2020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年浙江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省高校招生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职业技能考试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外贸类考试考点设置情况一览表</w:t>
      </w:r>
    </w:p>
    <w:tbl>
      <w:tblPr>
        <w:tblStyle w:val="7"/>
        <w:tblW w:w="1558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796"/>
        <w:gridCol w:w="2396"/>
        <w:gridCol w:w="1357"/>
        <w:gridCol w:w="1609"/>
        <w:gridCol w:w="1935"/>
        <w:gridCol w:w="1467"/>
        <w:gridCol w:w="2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cs="Times New Roman" w:eastAsia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考试地区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cs="Times New Roman" w:eastAsiaTheme="minorEastAsia"/>
                <w:b/>
                <w:kern w:val="0"/>
                <w:sz w:val="20"/>
                <w:szCs w:val="21"/>
              </w:rPr>
            </w:pPr>
            <w:r>
              <w:rPr>
                <w:rFonts w:ascii="Calibri" w:cs="Times New Roman" w:hAnsiTheme="minorEastAsia" w:eastAsiaTheme="minorEastAsia"/>
                <w:b/>
                <w:kern w:val="0"/>
                <w:sz w:val="20"/>
                <w:szCs w:val="21"/>
              </w:rPr>
              <w:t>考点学校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考点地址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cs="Times New Roman" w:eastAsia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b/>
                <w:kern w:val="0"/>
                <w:sz w:val="20"/>
                <w:szCs w:val="21"/>
              </w:rPr>
              <w:t>考点联系人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1"/>
              </w:rPr>
              <w:t>考点联系电话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1"/>
              </w:rPr>
              <w:t>准考证领取地址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1"/>
              </w:rPr>
              <w:t>考试地址</w:t>
            </w:r>
          </w:p>
        </w:tc>
        <w:tc>
          <w:tcPr>
            <w:tcW w:w="2888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1"/>
              </w:rPr>
              <w:t>考点信息公布网址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杭州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浙江经济职业技术学院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杭州经济技术开发区学正街66号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张莉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0571-86928112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校内崇学行政楼1楼招生办公室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校内红雨教学楼</w:t>
            </w:r>
          </w:p>
        </w:tc>
        <w:tc>
          <w:tcPr>
            <w:tcW w:w="28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http://zsb.zjtie.edu.cn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宁波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浙江纺织服装职业技术学院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宁波市江北区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风华路495号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潘惠君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0574-86329980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13056752022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校内2号楼南楼103室招生就业处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校内教学楼8、12、14号楼</w:t>
            </w:r>
          </w:p>
        </w:tc>
        <w:tc>
          <w:tcPr>
            <w:tcW w:w="28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http://zs.zjff.edu.cn/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温州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浙江工贸职业技术学院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浙江省温州市鹿城区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府东路717号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郑莉晓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0577-88332960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校内行政楼1楼教务处办公室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校内6号教学楼</w:t>
            </w:r>
          </w:p>
        </w:tc>
        <w:tc>
          <w:tcPr>
            <w:tcW w:w="288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http://zs.zjitc.net/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金华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（含义乌）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金华职业技术学院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浙江金华婺州街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1188号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潘方斌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0579-82230622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校内图信楼10楼1008室招生办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校内东教学楼</w:t>
            </w:r>
          </w:p>
        </w:tc>
        <w:tc>
          <w:tcPr>
            <w:tcW w:w="28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http://zsw.jhc.cn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湖州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湖州职业技术学院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浙江省湖州市吴兴区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学府路299号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吴国峰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0572-2363667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校内六号教学楼6113-6115室招生就业处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校内教学楼三号楼</w:t>
            </w:r>
          </w:p>
        </w:tc>
        <w:tc>
          <w:tcPr>
            <w:tcW w:w="28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http://zs.hzvtc.net.cn/dankaodanzhao/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嘉兴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嘉兴职业技术学院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嘉兴市桐乡大道547号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刘会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0573-89978137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校内1号楼303室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校内3号教学楼</w:t>
            </w:r>
          </w:p>
        </w:tc>
        <w:tc>
          <w:tcPr>
            <w:tcW w:w="28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http://zjw.jxvtc.edu.cn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绍兴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浙江工业职业技术学院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绍兴市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越城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曲屯路151号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卜建荣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0575-88009098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校内行政楼教务处313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校内教学楼</w:t>
            </w:r>
          </w:p>
        </w:tc>
        <w:tc>
          <w:tcPr>
            <w:tcW w:w="28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http://www.zjipc.com/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台州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台州职业技术学院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浙江台州经济开发区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学院路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788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号台职院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路云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0576-88662733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校内行政楼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325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办公室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校内行政楼</w:t>
            </w:r>
          </w:p>
        </w:tc>
        <w:tc>
          <w:tcPr>
            <w:tcW w:w="28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http://jwb.tzvtc.com/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丽水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丽水职业技术学院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丽水市莲都区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中山街北357号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徐敏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0578-2296341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丽水职业技术学院6幢312教务处办公室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丽水职业技术学院6幢南楼</w:t>
            </w:r>
          </w:p>
        </w:tc>
        <w:tc>
          <w:tcPr>
            <w:tcW w:w="2888" w:type="dxa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"http://www.lszjy.com/"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  <w:t>http://www.lszjy.com/</w:t>
            </w:r>
            <w:r>
              <w:rPr>
                <w:rStyle w:val="10"/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;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"http://zs.lszjy.com/"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  <w:t>http://</w:t>
            </w:r>
            <w:r>
              <w:rPr>
                <w:rStyle w:val="10"/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zs</w:t>
            </w:r>
            <w:r>
              <w:rPr>
                <w:rStyle w:val="10"/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  <w:t>.lszjy.com/</w:t>
            </w:r>
            <w:r>
              <w:rPr>
                <w:rStyle w:val="10"/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衢州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衢州职业技术学院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衢州市柯城区江源路18号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裴建兵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0570-8068215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衢州职业技术学院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行政楼227室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校内教学楼</w:t>
            </w:r>
          </w:p>
        </w:tc>
        <w:tc>
          <w:tcPr>
            <w:tcW w:w="2888" w:type="dxa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http://www.qzct.net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舟山</w:t>
            </w:r>
          </w:p>
        </w:tc>
        <w:tc>
          <w:tcPr>
            <w:tcW w:w="27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浙江国际海运职业技术学院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舟山市临城新区海天大道268号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陈伟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0580-2095028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18969250109</w:t>
            </w:r>
          </w:p>
        </w:tc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行政楼409教务处办公室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校内教学楼</w:t>
            </w:r>
          </w:p>
        </w:tc>
        <w:tc>
          <w:tcPr>
            <w:tcW w:w="28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http://www.zimc.cn</w:t>
            </w:r>
          </w:p>
        </w:tc>
      </w:tr>
    </w:tbl>
    <w:p>
      <w:pPr>
        <w:spacing w:line="240" w:lineRule="exact"/>
        <w:jc w:val="left"/>
        <w:rPr>
          <w:rFonts w:ascii="宋体" w:hAnsi="宋体" w:eastAsia="宋体" w:cs="宋体"/>
          <w:b/>
          <w:bCs/>
          <w:kern w:val="0"/>
          <w:szCs w:val="21"/>
        </w:rPr>
      </w:pPr>
    </w:p>
    <w:sectPr>
      <w:pgSz w:w="16838" w:h="11906" w:orient="landscape"/>
      <w:pgMar w:top="1134" w:right="992" w:bottom="1276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6DE"/>
    <w:rsid w:val="00020FAF"/>
    <w:rsid w:val="000326D7"/>
    <w:rsid w:val="00043C20"/>
    <w:rsid w:val="000542A8"/>
    <w:rsid w:val="000725CB"/>
    <w:rsid w:val="0009109D"/>
    <w:rsid w:val="000A2C4C"/>
    <w:rsid w:val="000A5745"/>
    <w:rsid w:val="000B2661"/>
    <w:rsid w:val="000E0A42"/>
    <w:rsid w:val="001228A4"/>
    <w:rsid w:val="00127D4F"/>
    <w:rsid w:val="001554E6"/>
    <w:rsid w:val="001615E4"/>
    <w:rsid w:val="001636E7"/>
    <w:rsid w:val="001765F6"/>
    <w:rsid w:val="00186215"/>
    <w:rsid w:val="001B2AC5"/>
    <w:rsid w:val="001C4D8F"/>
    <w:rsid w:val="001C5FD4"/>
    <w:rsid w:val="001D2B99"/>
    <w:rsid w:val="001D63BA"/>
    <w:rsid w:val="0020775E"/>
    <w:rsid w:val="002125D7"/>
    <w:rsid w:val="00242232"/>
    <w:rsid w:val="00260EA8"/>
    <w:rsid w:val="002623A8"/>
    <w:rsid w:val="00271503"/>
    <w:rsid w:val="002716FA"/>
    <w:rsid w:val="00291767"/>
    <w:rsid w:val="002B1641"/>
    <w:rsid w:val="002B2D83"/>
    <w:rsid w:val="002E4C19"/>
    <w:rsid w:val="002F19B9"/>
    <w:rsid w:val="002F6D98"/>
    <w:rsid w:val="0030666F"/>
    <w:rsid w:val="0032546D"/>
    <w:rsid w:val="00333924"/>
    <w:rsid w:val="00334FB5"/>
    <w:rsid w:val="0034501A"/>
    <w:rsid w:val="0035553F"/>
    <w:rsid w:val="003562B8"/>
    <w:rsid w:val="00360C6A"/>
    <w:rsid w:val="00392AC2"/>
    <w:rsid w:val="00393530"/>
    <w:rsid w:val="003973F4"/>
    <w:rsid w:val="003C689D"/>
    <w:rsid w:val="003E2E48"/>
    <w:rsid w:val="00403BFC"/>
    <w:rsid w:val="00416D61"/>
    <w:rsid w:val="004172AC"/>
    <w:rsid w:val="004216EE"/>
    <w:rsid w:val="00430D11"/>
    <w:rsid w:val="00474A60"/>
    <w:rsid w:val="00474AC1"/>
    <w:rsid w:val="00476056"/>
    <w:rsid w:val="00477AD3"/>
    <w:rsid w:val="00477EBF"/>
    <w:rsid w:val="00487F31"/>
    <w:rsid w:val="00490261"/>
    <w:rsid w:val="004922FC"/>
    <w:rsid w:val="004A0748"/>
    <w:rsid w:val="004B4D9E"/>
    <w:rsid w:val="004B5566"/>
    <w:rsid w:val="004D6584"/>
    <w:rsid w:val="004E3FA0"/>
    <w:rsid w:val="004F7AE4"/>
    <w:rsid w:val="004F7D5C"/>
    <w:rsid w:val="00502196"/>
    <w:rsid w:val="00502689"/>
    <w:rsid w:val="00511CC0"/>
    <w:rsid w:val="00512973"/>
    <w:rsid w:val="00564BCA"/>
    <w:rsid w:val="005824BE"/>
    <w:rsid w:val="005C5EC9"/>
    <w:rsid w:val="005F6C15"/>
    <w:rsid w:val="00620B50"/>
    <w:rsid w:val="00640BF7"/>
    <w:rsid w:val="00655E02"/>
    <w:rsid w:val="00663C8A"/>
    <w:rsid w:val="00674D70"/>
    <w:rsid w:val="006826DF"/>
    <w:rsid w:val="006A2819"/>
    <w:rsid w:val="006C027F"/>
    <w:rsid w:val="006E7C36"/>
    <w:rsid w:val="00734BFE"/>
    <w:rsid w:val="00753160"/>
    <w:rsid w:val="007544E2"/>
    <w:rsid w:val="007636DE"/>
    <w:rsid w:val="00764FD5"/>
    <w:rsid w:val="007811FA"/>
    <w:rsid w:val="007935EA"/>
    <w:rsid w:val="007C36C3"/>
    <w:rsid w:val="007D2189"/>
    <w:rsid w:val="007F2983"/>
    <w:rsid w:val="007F2B8C"/>
    <w:rsid w:val="007F3F52"/>
    <w:rsid w:val="007F5BF0"/>
    <w:rsid w:val="008675A8"/>
    <w:rsid w:val="00867E37"/>
    <w:rsid w:val="0091268F"/>
    <w:rsid w:val="0094157C"/>
    <w:rsid w:val="009469A4"/>
    <w:rsid w:val="009637D4"/>
    <w:rsid w:val="009701BF"/>
    <w:rsid w:val="00983E67"/>
    <w:rsid w:val="00984DBD"/>
    <w:rsid w:val="00993968"/>
    <w:rsid w:val="009A0437"/>
    <w:rsid w:val="009B02AB"/>
    <w:rsid w:val="009B3724"/>
    <w:rsid w:val="009B6812"/>
    <w:rsid w:val="009C6812"/>
    <w:rsid w:val="009E72A2"/>
    <w:rsid w:val="00A031F1"/>
    <w:rsid w:val="00A37FB8"/>
    <w:rsid w:val="00A4141E"/>
    <w:rsid w:val="00A44707"/>
    <w:rsid w:val="00A51FDE"/>
    <w:rsid w:val="00A54742"/>
    <w:rsid w:val="00A65EFC"/>
    <w:rsid w:val="00A83936"/>
    <w:rsid w:val="00A905B7"/>
    <w:rsid w:val="00AA6EBB"/>
    <w:rsid w:val="00AC4B84"/>
    <w:rsid w:val="00AC562C"/>
    <w:rsid w:val="00AF45B9"/>
    <w:rsid w:val="00B16BF0"/>
    <w:rsid w:val="00B557C1"/>
    <w:rsid w:val="00B668E8"/>
    <w:rsid w:val="00B8641A"/>
    <w:rsid w:val="00B86D4E"/>
    <w:rsid w:val="00B972FB"/>
    <w:rsid w:val="00BB7E64"/>
    <w:rsid w:val="00BC1691"/>
    <w:rsid w:val="00BC1A65"/>
    <w:rsid w:val="00C03A5A"/>
    <w:rsid w:val="00C0583E"/>
    <w:rsid w:val="00C12F5E"/>
    <w:rsid w:val="00C331D6"/>
    <w:rsid w:val="00C42162"/>
    <w:rsid w:val="00C4298F"/>
    <w:rsid w:val="00C64B68"/>
    <w:rsid w:val="00C652F7"/>
    <w:rsid w:val="00C95FCC"/>
    <w:rsid w:val="00D236DB"/>
    <w:rsid w:val="00D25260"/>
    <w:rsid w:val="00D33FAB"/>
    <w:rsid w:val="00D74830"/>
    <w:rsid w:val="00D7721C"/>
    <w:rsid w:val="00DA24A1"/>
    <w:rsid w:val="00DA3BEB"/>
    <w:rsid w:val="00DA4F6C"/>
    <w:rsid w:val="00DD3EA4"/>
    <w:rsid w:val="00DE6334"/>
    <w:rsid w:val="00E64DCF"/>
    <w:rsid w:val="00E6722D"/>
    <w:rsid w:val="00E843A8"/>
    <w:rsid w:val="00E95656"/>
    <w:rsid w:val="00EB11FB"/>
    <w:rsid w:val="00EC23D0"/>
    <w:rsid w:val="00ED0FEA"/>
    <w:rsid w:val="00ED7136"/>
    <w:rsid w:val="00EE1863"/>
    <w:rsid w:val="00EE2A04"/>
    <w:rsid w:val="00EE62E4"/>
    <w:rsid w:val="00EF552F"/>
    <w:rsid w:val="00EF602E"/>
    <w:rsid w:val="00F06B3C"/>
    <w:rsid w:val="00F10F55"/>
    <w:rsid w:val="00F229DE"/>
    <w:rsid w:val="00F32BB9"/>
    <w:rsid w:val="00F553CD"/>
    <w:rsid w:val="00F63846"/>
    <w:rsid w:val="00F909CF"/>
    <w:rsid w:val="00FA490D"/>
    <w:rsid w:val="00FB0209"/>
    <w:rsid w:val="00FB44C6"/>
    <w:rsid w:val="00FB6B6F"/>
    <w:rsid w:val="00FD1A00"/>
    <w:rsid w:val="00FD3C6A"/>
    <w:rsid w:val="00FD76A2"/>
    <w:rsid w:val="00FF5C38"/>
    <w:rsid w:val="557D5C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575757"/>
      <w:u w:val="none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浙江经济职业技术学院</Company>
  <Pages>4</Pages>
  <Words>355</Words>
  <Characters>2026</Characters>
  <Lines>16</Lines>
  <Paragraphs>4</Paragraphs>
  <TotalTime>111</TotalTime>
  <ScaleCrop>false</ScaleCrop>
  <LinksUpToDate>false</LinksUpToDate>
  <CharactersWithSpaces>2377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2018-10-17T08:10:00Z</dcterms:created>
  <dc:creator>陈秋华</dc:creator>
  <cp:lastModifiedBy>qianwz</cp:lastModifiedBy>
  <cp:lastPrinted>2018-10-15T04:21:00Z</cp:lastPrinted>
  <dcterms:modified xsi:type="dcterms:W3CDTF">2019-10-14T08:26:15Z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