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69" w:rsidRPr="002B2B69" w:rsidRDefault="002B2B69">
      <w:pPr>
        <w:widowControl/>
        <w:spacing w:line="600" w:lineRule="atLeast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 w:rsidRPr="002B2B69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6"/>
          <w:szCs w:val="36"/>
        </w:rPr>
        <w:t>杭州科技职业技术学院</w:t>
      </w:r>
    </w:p>
    <w:p w:rsidR="00C844FA" w:rsidRPr="002B2B69" w:rsidRDefault="002B2B69">
      <w:pPr>
        <w:widowControl/>
        <w:spacing w:line="600" w:lineRule="atLeast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</w:rPr>
      </w:pPr>
      <w:r w:rsidRPr="002B2B69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6"/>
          <w:szCs w:val="36"/>
        </w:rPr>
        <w:t>2019年高职扩招（第二阶段）招生章程</w:t>
      </w:r>
    </w:p>
    <w:p w:rsidR="00C844FA" w:rsidRPr="002B2B69" w:rsidRDefault="001F0728">
      <w:pPr>
        <w:widowControl/>
        <w:spacing w:line="500" w:lineRule="exact"/>
        <w:jc w:val="center"/>
        <w:rPr>
          <w:rFonts w:ascii="黑体" w:eastAsia="黑体"/>
          <w:b/>
          <w:color w:val="000000" w:themeColor="text1"/>
          <w:sz w:val="24"/>
        </w:rPr>
      </w:pPr>
      <w:r w:rsidRPr="002B2B69">
        <w:rPr>
          <w:rFonts w:ascii="黑体" w:eastAsia="黑体"/>
          <w:b/>
          <w:color w:val="000000" w:themeColor="text1"/>
          <w:sz w:val="24"/>
        </w:rPr>
        <w:t>第一章 总则</w:t>
      </w:r>
    </w:p>
    <w:p w:rsidR="00C844FA" w:rsidRPr="002B2B69" w:rsidRDefault="001F0728" w:rsidP="002B2B69">
      <w:pPr>
        <w:widowControl/>
        <w:spacing w:line="500" w:lineRule="exact"/>
        <w:jc w:val="left"/>
        <w:rPr>
          <w:rFonts w:ascii="仿宋_GB2312" w:eastAsia="仿宋_GB2312"/>
          <w:color w:val="000000" w:themeColor="text1"/>
          <w:sz w:val="24"/>
        </w:rPr>
      </w:pPr>
      <w:r w:rsidRPr="002B2B69">
        <w:rPr>
          <w:rFonts w:ascii="仿宋_GB2312" w:eastAsia="仿宋_GB2312"/>
          <w:b/>
          <w:color w:val="000000" w:themeColor="text1"/>
          <w:sz w:val="24"/>
        </w:rPr>
        <w:t>第一条</w:t>
      </w:r>
      <w:r w:rsidRPr="002B2B69">
        <w:rPr>
          <w:rFonts w:ascii="仿宋_GB2312" w:eastAsia="仿宋_GB2312"/>
          <w:color w:val="000000" w:themeColor="text1"/>
          <w:sz w:val="24"/>
        </w:rPr>
        <w:t>  </w:t>
      </w:r>
      <w:r w:rsidRPr="002B2B69">
        <w:rPr>
          <w:rFonts w:ascii="仿宋_GB2312" w:eastAsia="仿宋_GB2312"/>
          <w:color w:val="000000" w:themeColor="text1"/>
          <w:sz w:val="24"/>
        </w:rPr>
        <w:t>为贯彻落实2019 年国务院《政府工作报告》关于高职大规模扩招要求，确保稳定有序、高质量完成我省扩招工作任务，</w:t>
      </w:r>
      <w:r w:rsidR="002B2B69" w:rsidRPr="002B2B69">
        <w:rPr>
          <w:rFonts w:ascii="仿宋_GB2312" w:eastAsia="仿宋_GB2312" w:hint="eastAsia"/>
          <w:color w:val="000000" w:themeColor="text1"/>
          <w:sz w:val="24"/>
        </w:rPr>
        <w:t>按照今年教育部等六部委《关于印发&lt;高职扩招专项工作实施方案 &gt;的通知》（教职成〔2019〕12 号）、《浙江省教育厅等六部门关于印发&lt;浙江省高职扩招专项工作实施方案&gt;的通知》（浙教职成〔2019〕143号）以及《浙江省教育厅办公室关于组织开展2019年高职扩招第二阶段工作的通知》要求</w:t>
      </w:r>
      <w:r w:rsidRPr="002B2B69">
        <w:rPr>
          <w:rFonts w:ascii="仿宋_GB2312" w:eastAsia="仿宋_GB2312"/>
          <w:color w:val="000000" w:themeColor="text1"/>
          <w:sz w:val="24"/>
        </w:rPr>
        <w:t>，</w:t>
      </w:r>
      <w:r w:rsidR="002B2B69" w:rsidRPr="002B2B69">
        <w:rPr>
          <w:rFonts w:ascii="仿宋_GB2312" w:eastAsia="仿宋_GB2312" w:hint="eastAsia"/>
          <w:color w:val="000000" w:themeColor="text1"/>
          <w:sz w:val="24"/>
        </w:rPr>
        <w:t>结合学校的实际情况，制定本章程。</w:t>
      </w:r>
    </w:p>
    <w:p w:rsidR="002B2B69" w:rsidRPr="00836A8E" w:rsidRDefault="002B2B69" w:rsidP="002B2B69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第二条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高校全称和校址</w:t>
      </w:r>
    </w:p>
    <w:p w:rsidR="002B2B69" w:rsidRPr="00836A8E" w:rsidRDefault="002B2B69" w:rsidP="002B2B69">
      <w:pPr>
        <w:spacing w:line="360" w:lineRule="auto"/>
        <w:ind w:firstLineChars="400" w:firstLine="960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高等学校全称：杭州科技职业技术学院</w:t>
      </w:r>
    </w:p>
    <w:p w:rsidR="002B2B69" w:rsidRPr="00836A8E" w:rsidRDefault="002B2B69" w:rsidP="002B2B69">
      <w:pPr>
        <w:spacing w:line="360" w:lineRule="auto"/>
        <w:ind w:firstLineChars="400" w:firstLine="960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主校区地址：杭州富阳高科路198号（高桥校区）</w:t>
      </w:r>
    </w:p>
    <w:p w:rsidR="002B2B69" w:rsidRPr="00836A8E" w:rsidRDefault="002B2B69" w:rsidP="002B2B69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第三条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办学层次和类型</w:t>
      </w:r>
    </w:p>
    <w:p w:rsidR="002B2B69" w:rsidRPr="00836A8E" w:rsidRDefault="002B2B69" w:rsidP="002B2B69">
      <w:pPr>
        <w:spacing w:line="360" w:lineRule="auto"/>
        <w:ind w:firstLineChars="400" w:firstLine="960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办学层次：普通专科（高职）</w:t>
      </w:r>
    </w:p>
    <w:p w:rsidR="002B2B69" w:rsidRPr="00836A8E" w:rsidRDefault="002B2B69" w:rsidP="002B2B69">
      <w:pPr>
        <w:spacing w:line="360" w:lineRule="auto"/>
        <w:ind w:firstLineChars="400" w:firstLine="960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办学类型：公办高等职业技术学院</w:t>
      </w:r>
    </w:p>
    <w:p w:rsidR="002B2B69" w:rsidRPr="00836A8E" w:rsidRDefault="002B2B69" w:rsidP="002B2B69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第四条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录取通知书由</w:t>
      </w:r>
      <w:r w:rsidR="00CC4726">
        <w:rPr>
          <w:rFonts w:ascii="仿宋_GB2312" w:eastAsia="仿宋_GB2312" w:hint="eastAsia"/>
          <w:color w:val="000000" w:themeColor="text1"/>
          <w:sz w:val="24"/>
        </w:rPr>
        <w:t>校长</w:t>
      </w:r>
      <w:r w:rsidRPr="00836A8E">
        <w:rPr>
          <w:rFonts w:ascii="仿宋_GB2312" w:eastAsia="仿宋_GB2312" w:hint="eastAsia"/>
          <w:color w:val="000000" w:themeColor="text1"/>
          <w:sz w:val="24"/>
        </w:rPr>
        <w:t>签发。</w:t>
      </w:r>
    </w:p>
    <w:p w:rsidR="002B2B69" w:rsidRPr="00836A8E" w:rsidRDefault="002B2B69" w:rsidP="002B2B69">
      <w:pPr>
        <w:spacing w:line="360" w:lineRule="auto"/>
        <w:jc w:val="center"/>
        <w:rPr>
          <w:rFonts w:ascii="黑体" w:eastAsia="黑体"/>
          <w:b/>
          <w:color w:val="000000" w:themeColor="text1"/>
          <w:sz w:val="24"/>
        </w:rPr>
      </w:pPr>
      <w:r w:rsidRPr="00836A8E">
        <w:rPr>
          <w:rFonts w:ascii="黑体" w:eastAsia="黑体" w:hint="eastAsia"/>
          <w:b/>
          <w:color w:val="000000" w:themeColor="text1"/>
          <w:sz w:val="24"/>
        </w:rPr>
        <w:t>第二章  组织机构</w:t>
      </w:r>
    </w:p>
    <w:p w:rsidR="002B2B69" w:rsidRPr="00836A8E" w:rsidRDefault="002B2B69" w:rsidP="002B2B69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第五条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</w:t>
      </w:r>
      <w:r w:rsidR="00CC4726" w:rsidRPr="00CC4726">
        <w:rPr>
          <w:rFonts w:ascii="仿宋_GB2312" w:eastAsia="仿宋_GB2312" w:hint="eastAsia"/>
          <w:color w:val="000000" w:themeColor="text1"/>
          <w:sz w:val="24"/>
        </w:rPr>
        <w:t>高职扩招工作在浙江省教育考试院的统一领导下，</w:t>
      </w:r>
      <w:r w:rsidRPr="00836A8E">
        <w:rPr>
          <w:rFonts w:ascii="仿宋_GB2312" w:eastAsia="仿宋_GB2312" w:hint="eastAsia"/>
          <w:color w:val="000000" w:themeColor="text1"/>
          <w:sz w:val="24"/>
        </w:rPr>
        <w:t>学校建立高职</w:t>
      </w:r>
      <w:r w:rsidRPr="002B2B69">
        <w:rPr>
          <w:rFonts w:ascii="仿宋_GB2312" w:eastAsia="仿宋_GB2312" w:hint="eastAsia"/>
          <w:color w:val="000000" w:themeColor="text1"/>
          <w:sz w:val="24"/>
        </w:rPr>
        <w:t>扩招</w:t>
      </w:r>
      <w:r w:rsidRPr="00836A8E">
        <w:rPr>
          <w:rFonts w:ascii="仿宋_GB2312" w:eastAsia="仿宋_GB2312" w:hint="eastAsia"/>
          <w:color w:val="000000" w:themeColor="text1"/>
          <w:sz w:val="24"/>
        </w:rPr>
        <w:t>领导机构和相应的工作机构以保证</w:t>
      </w:r>
      <w:r w:rsidRPr="002B2B69">
        <w:rPr>
          <w:rFonts w:ascii="仿宋_GB2312" w:eastAsia="仿宋_GB2312" w:hint="eastAsia"/>
          <w:color w:val="000000" w:themeColor="text1"/>
          <w:sz w:val="24"/>
        </w:rPr>
        <w:t>高职扩招</w:t>
      </w:r>
      <w:r w:rsidRPr="00836A8E">
        <w:rPr>
          <w:rFonts w:ascii="仿宋_GB2312" w:eastAsia="仿宋_GB2312" w:hint="eastAsia"/>
          <w:color w:val="000000" w:themeColor="text1"/>
          <w:sz w:val="24"/>
        </w:rPr>
        <w:t>工作的顺利进行。</w:t>
      </w:r>
    </w:p>
    <w:p w:rsidR="002B2B69" w:rsidRPr="00836A8E" w:rsidRDefault="002B2B69" w:rsidP="002B2B69">
      <w:pPr>
        <w:spacing w:line="360" w:lineRule="auto"/>
        <w:rPr>
          <w:rFonts w:ascii="仿宋_GB2312" w:eastAsia="仿宋_GB2312"/>
          <w:color w:val="000000" w:themeColor="text1"/>
          <w:szCs w:val="21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第六条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</w:t>
      </w:r>
      <w:r w:rsidRPr="002B2B69">
        <w:rPr>
          <w:rFonts w:ascii="仿宋_GB2312" w:eastAsia="仿宋_GB2312" w:hint="eastAsia"/>
          <w:color w:val="000000" w:themeColor="text1"/>
          <w:sz w:val="24"/>
        </w:rPr>
        <w:t>高职扩招</w:t>
      </w:r>
      <w:r w:rsidRPr="00836A8E">
        <w:rPr>
          <w:rFonts w:ascii="仿宋_GB2312" w:eastAsia="仿宋_GB2312" w:hint="eastAsia"/>
          <w:color w:val="000000" w:themeColor="text1"/>
          <w:sz w:val="24"/>
        </w:rPr>
        <w:t>监督实行学校监察审计室和省教育考试院双重监督，学校监察审计室为</w:t>
      </w:r>
      <w:r w:rsidRPr="002B2B69">
        <w:rPr>
          <w:rFonts w:ascii="仿宋_GB2312" w:eastAsia="仿宋_GB2312" w:hint="eastAsia"/>
          <w:color w:val="000000" w:themeColor="text1"/>
          <w:sz w:val="24"/>
        </w:rPr>
        <w:t>高职扩招</w:t>
      </w:r>
      <w:r w:rsidRPr="00836A8E">
        <w:rPr>
          <w:rFonts w:ascii="仿宋_GB2312" w:eastAsia="仿宋_GB2312" w:hint="eastAsia"/>
          <w:color w:val="000000" w:themeColor="text1"/>
          <w:sz w:val="24"/>
        </w:rPr>
        <w:t>的校内监督机构。</w:t>
      </w:r>
    </w:p>
    <w:p w:rsidR="002B2B69" w:rsidRPr="00836A8E" w:rsidRDefault="002B2B69" w:rsidP="002B2B69">
      <w:pPr>
        <w:spacing w:line="360" w:lineRule="auto"/>
        <w:jc w:val="center"/>
        <w:rPr>
          <w:rFonts w:ascii="黑体" w:eastAsia="黑体"/>
          <w:b/>
          <w:color w:val="000000" w:themeColor="text1"/>
          <w:sz w:val="24"/>
        </w:rPr>
      </w:pPr>
      <w:r w:rsidRPr="00836A8E">
        <w:rPr>
          <w:rFonts w:ascii="黑体" w:eastAsia="黑体" w:hint="eastAsia"/>
          <w:b/>
          <w:color w:val="000000" w:themeColor="text1"/>
          <w:sz w:val="24"/>
        </w:rPr>
        <w:t>第三章  招生计划</w:t>
      </w:r>
    </w:p>
    <w:p w:rsidR="002B2B69" w:rsidRPr="00836A8E" w:rsidRDefault="002B2B69" w:rsidP="002B2B69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第七条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我校2019年面向浙江省</w:t>
      </w:r>
      <w:r w:rsidRPr="002B2B69">
        <w:rPr>
          <w:rFonts w:ascii="仿宋_GB2312" w:eastAsia="仿宋_GB2312" w:hint="eastAsia"/>
          <w:color w:val="000000" w:themeColor="text1"/>
          <w:sz w:val="24"/>
        </w:rPr>
        <w:t>高职扩招</w:t>
      </w:r>
      <w:r>
        <w:rPr>
          <w:rFonts w:ascii="仿宋_GB2312" w:eastAsia="仿宋_GB2312" w:hint="eastAsia"/>
          <w:color w:val="000000" w:themeColor="text1"/>
          <w:sz w:val="24"/>
        </w:rPr>
        <w:t>（</w:t>
      </w:r>
      <w:r w:rsidRPr="002B2B69">
        <w:rPr>
          <w:rFonts w:ascii="仿宋_GB2312" w:eastAsia="仿宋_GB2312" w:hint="eastAsia"/>
          <w:color w:val="000000" w:themeColor="text1"/>
          <w:sz w:val="24"/>
        </w:rPr>
        <w:t>第二阶段</w:t>
      </w:r>
      <w:r>
        <w:rPr>
          <w:rFonts w:ascii="仿宋_GB2312" w:eastAsia="仿宋_GB2312" w:hint="eastAsia"/>
          <w:color w:val="000000" w:themeColor="text1"/>
          <w:sz w:val="24"/>
        </w:rPr>
        <w:t>）计划250</w:t>
      </w:r>
      <w:r w:rsidRPr="00836A8E">
        <w:rPr>
          <w:rFonts w:ascii="仿宋_GB2312" w:eastAsia="仿宋_GB2312" w:hint="eastAsia"/>
          <w:color w:val="000000" w:themeColor="text1"/>
          <w:sz w:val="24"/>
        </w:rPr>
        <w:t>名。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035"/>
        <w:gridCol w:w="993"/>
        <w:gridCol w:w="992"/>
        <w:gridCol w:w="1417"/>
        <w:gridCol w:w="2835"/>
      </w:tblGrid>
      <w:tr w:rsidR="002B2B69" w:rsidRPr="00836A8E" w:rsidTr="007C7C27">
        <w:tc>
          <w:tcPr>
            <w:tcW w:w="658" w:type="dxa"/>
            <w:vAlign w:val="center"/>
          </w:tcPr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035" w:type="dxa"/>
            <w:vAlign w:val="center"/>
          </w:tcPr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专业名称</w:t>
            </w:r>
          </w:p>
        </w:tc>
        <w:tc>
          <w:tcPr>
            <w:tcW w:w="993" w:type="dxa"/>
            <w:vAlign w:val="center"/>
          </w:tcPr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学制</w:t>
            </w:r>
          </w:p>
        </w:tc>
        <w:tc>
          <w:tcPr>
            <w:tcW w:w="992" w:type="dxa"/>
            <w:vAlign w:val="center"/>
          </w:tcPr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计划数</w:t>
            </w:r>
          </w:p>
        </w:tc>
        <w:tc>
          <w:tcPr>
            <w:tcW w:w="1417" w:type="dxa"/>
            <w:vAlign w:val="center"/>
          </w:tcPr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学费标准</w:t>
            </w:r>
          </w:p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（元·人/年）</w:t>
            </w:r>
          </w:p>
        </w:tc>
        <w:tc>
          <w:tcPr>
            <w:tcW w:w="2835" w:type="dxa"/>
            <w:vAlign w:val="center"/>
          </w:tcPr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备注</w:t>
            </w:r>
          </w:p>
        </w:tc>
      </w:tr>
      <w:tr w:rsidR="002B2B69" w:rsidRPr="00836A8E" w:rsidTr="007C7C27">
        <w:tc>
          <w:tcPr>
            <w:tcW w:w="658" w:type="dxa"/>
            <w:vAlign w:val="center"/>
          </w:tcPr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035" w:type="dxa"/>
            <w:vAlign w:val="center"/>
          </w:tcPr>
          <w:p w:rsidR="002B2B69" w:rsidRPr="00836A8E" w:rsidRDefault="002B2B69" w:rsidP="002B2B6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学前教育（师范）</w:t>
            </w:r>
          </w:p>
        </w:tc>
        <w:tc>
          <w:tcPr>
            <w:tcW w:w="993" w:type="dxa"/>
            <w:vAlign w:val="center"/>
          </w:tcPr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3年</w:t>
            </w:r>
          </w:p>
        </w:tc>
        <w:tc>
          <w:tcPr>
            <w:tcW w:w="992" w:type="dxa"/>
            <w:vAlign w:val="center"/>
          </w:tcPr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417" w:type="dxa"/>
            <w:vAlign w:val="center"/>
          </w:tcPr>
          <w:p w:rsidR="002B2B69" w:rsidRPr="00836A8E" w:rsidRDefault="002B2B69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69</w:t>
            </w: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00</w:t>
            </w:r>
          </w:p>
        </w:tc>
        <w:tc>
          <w:tcPr>
            <w:tcW w:w="2835" w:type="dxa"/>
            <w:vAlign w:val="center"/>
          </w:tcPr>
          <w:p w:rsidR="002B2B69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7C7C27">
              <w:rPr>
                <w:rFonts w:ascii="仿宋_GB2312" w:eastAsia="仿宋_GB2312" w:hint="eastAsia"/>
                <w:color w:val="000000" w:themeColor="text1"/>
                <w:szCs w:val="21"/>
              </w:rPr>
              <w:t>只招幼儿园在职教师</w:t>
            </w:r>
            <w:r w:rsidR="000121D5">
              <w:rPr>
                <w:rFonts w:ascii="仿宋_GB2312" w:eastAsia="仿宋_GB2312" w:hint="eastAsia"/>
                <w:color w:val="000000" w:themeColor="text1"/>
                <w:szCs w:val="21"/>
              </w:rPr>
              <w:t>；</w:t>
            </w:r>
          </w:p>
          <w:p w:rsidR="007C7C27" w:rsidRPr="00836A8E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不</w:t>
            </w:r>
            <w:r w:rsidRPr="007C7C27">
              <w:rPr>
                <w:rFonts w:ascii="仿宋_GB2312" w:eastAsia="仿宋_GB2312" w:hint="eastAsia"/>
                <w:color w:val="000000" w:themeColor="text1"/>
                <w:szCs w:val="21"/>
              </w:rPr>
              <w:t>安排住宿</w:t>
            </w:r>
          </w:p>
        </w:tc>
      </w:tr>
      <w:tr w:rsidR="000121D5" w:rsidRPr="00836A8E" w:rsidTr="007C7C27">
        <w:tc>
          <w:tcPr>
            <w:tcW w:w="658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02</w:t>
            </w:r>
          </w:p>
        </w:tc>
        <w:tc>
          <w:tcPr>
            <w:tcW w:w="2035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2B2B69">
              <w:rPr>
                <w:rFonts w:ascii="仿宋_GB2312" w:eastAsia="仿宋_GB2312" w:hint="eastAsia"/>
                <w:color w:val="000000" w:themeColor="text1"/>
                <w:szCs w:val="21"/>
              </w:rPr>
              <w:t>机电一体化技术</w:t>
            </w:r>
          </w:p>
        </w:tc>
        <w:tc>
          <w:tcPr>
            <w:tcW w:w="993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3年</w:t>
            </w:r>
          </w:p>
        </w:tc>
        <w:tc>
          <w:tcPr>
            <w:tcW w:w="992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1417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6600</w:t>
            </w:r>
          </w:p>
        </w:tc>
        <w:tc>
          <w:tcPr>
            <w:tcW w:w="2835" w:type="dxa"/>
            <w:vMerge w:val="restart"/>
            <w:vAlign w:val="center"/>
          </w:tcPr>
          <w:p w:rsidR="000121D5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按“现代学徒制”模式到我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lastRenderedPageBreak/>
              <w:t>校指定合作企业进行培养；</w:t>
            </w:r>
          </w:p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不</w:t>
            </w:r>
            <w:r w:rsidRPr="007C7C27">
              <w:rPr>
                <w:rFonts w:ascii="仿宋_GB2312" w:eastAsia="仿宋_GB2312" w:hint="eastAsia"/>
                <w:color w:val="000000" w:themeColor="text1"/>
                <w:szCs w:val="21"/>
              </w:rPr>
              <w:t>安排住宿</w:t>
            </w:r>
          </w:p>
        </w:tc>
      </w:tr>
      <w:tr w:rsidR="000121D5" w:rsidRPr="00836A8E" w:rsidTr="007C7C27">
        <w:tc>
          <w:tcPr>
            <w:tcW w:w="658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lastRenderedPageBreak/>
              <w:t>03</w:t>
            </w:r>
          </w:p>
        </w:tc>
        <w:tc>
          <w:tcPr>
            <w:tcW w:w="2035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2B2B69">
              <w:rPr>
                <w:rFonts w:ascii="仿宋_GB2312" w:eastAsia="仿宋_GB2312" w:hint="eastAsia"/>
                <w:color w:val="000000" w:themeColor="text1"/>
                <w:szCs w:val="21"/>
              </w:rPr>
              <w:t>电子商务技术</w:t>
            </w:r>
          </w:p>
        </w:tc>
        <w:tc>
          <w:tcPr>
            <w:tcW w:w="993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3年</w:t>
            </w:r>
          </w:p>
        </w:tc>
        <w:tc>
          <w:tcPr>
            <w:tcW w:w="992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417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6600</w:t>
            </w:r>
          </w:p>
        </w:tc>
        <w:tc>
          <w:tcPr>
            <w:tcW w:w="2835" w:type="dxa"/>
            <w:vMerge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0121D5" w:rsidRPr="00836A8E" w:rsidTr="007C7C27">
        <w:tc>
          <w:tcPr>
            <w:tcW w:w="658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lastRenderedPageBreak/>
              <w:t>04</w:t>
            </w:r>
          </w:p>
        </w:tc>
        <w:tc>
          <w:tcPr>
            <w:tcW w:w="2035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2B2B69">
              <w:rPr>
                <w:rFonts w:ascii="仿宋_GB2312" w:eastAsia="仿宋_GB2312" w:hint="eastAsia"/>
                <w:color w:val="000000" w:themeColor="text1"/>
                <w:szCs w:val="21"/>
              </w:rPr>
              <w:t>物联网应用技术</w:t>
            </w:r>
          </w:p>
        </w:tc>
        <w:tc>
          <w:tcPr>
            <w:tcW w:w="993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3年</w:t>
            </w:r>
          </w:p>
        </w:tc>
        <w:tc>
          <w:tcPr>
            <w:tcW w:w="992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417" w:type="dxa"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Cs w:val="21"/>
              </w:rPr>
              <w:t>6600</w:t>
            </w:r>
          </w:p>
        </w:tc>
        <w:tc>
          <w:tcPr>
            <w:tcW w:w="2835" w:type="dxa"/>
            <w:vMerge/>
            <w:vAlign w:val="center"/>
          </w:tcPr>
          <w:p w:rsidR="000121D5" w:rsidRPr="00836A8E" w:rsidRDefault="000121D5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</w:tbl>
    <w:p w:rsidR="007C7C27" w:rsidRPr="00836A8E" w:rsidRDefault="007C7C27" w:rsidP="007C7C27">
      <w:pPr>
        <w:spacing w:line="360" w:lineRule="auto"/>
        <w:jc w:val="center"/>
        <w:rPr>
          <w:rFonts w:ascii="黑体" w:eastAsia="黑体"/>
          <w:b/>
          <w:color w:val="000000" w:themeColor="text1"/>
          <w:sz w:val="24"/>
        </w:rPr>
      </w:pPr>
      <w:r w:rsidRPr="00836A8E">
        <w:rPr>
          <w:rFonts w:ascii="黑体" w:eastAsia="黑体" w:hint="eastAsia"/>
          <w:b/>
          <w:color w:val="000000" w:themeColor="text1"/>
          <w:sz w:val="24"/>
        </w:rPr>
        <w:t>第四章  报名与测试</w:t>
      </w:r>
    </w:p>
    <w:p w:rsidR="00FF27D1" w:rsidRPr="00836A8E" w:rsidRDefault="007C7C27" w:rsidP="000121D5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第八条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</w:t>
      </w:r>
      <w:r w:rsidR="00FF27D1" w:rsidRPr="00836A8E">
        <w:rPr>
          <w:rFonts w:ascii="仿宋_GB2312" w:eastAsia="仿宋_GB2312" w:hint="eastAsia"/>
          <w:color w:val="000000" w:themeColor="text1"/>
          <w:sz w:val="24"/>
        </w:rPr>
        <w:t>符合</w:t>
      </w:r>
      <w:r w:rsidR="00FF27D1" w:rsidRPr="002B2B69">
        <w:rPr>
          <w:rFonts w:ascii="仿宋_GB2312" w:eastAsia="仿宋_GB2312" w:hint="eastAsia"/>
          <w:color w:val="000000" w:themeColor="text1"/>
          <w:sz w:val="24"/>
        </w:rPr>
        <w:t>《浙江省教育厅办公室关于组织开展2019年高职扩招第二阶段工作的通知》</w:t>
      </w:r>
      <w:r w:rsidR="00FF27D1">
        <w:rPr>
          <w:rFonts w:ascii="仿宋_GB2312" w:eastAsia="仿宋_GB2312" w:hint="eastAsia"/>
          <w:color w:val="000000" w:themeColor="text1"/>
          <w:sz w:val="24"/>
        </w:rPr>
        <w:t>规定的</w:t>
      </w:r>
      <w:r w:rsidR="00FF27D1" w:rsidRPr="00836A8E">
        <w:rPr>
          <w:rFonts w:ascii="仿宋_GB2312" w:eastAsia="仿宋_GB2312" w:hint="eastAsia"/>
          <w:color w:val="000000" w:themeColor="text1"/>
          <w:sz w:val="24"/>
        </w:rPr>
        <w:t>报名条件</w:t>
      </w:r>
      <w:r w:rsidR="000121D5">
        <w:rPr>
          <w:rFonts w:ascii="仿宋_GB2312" w:eastAsia="仿宋_GB2312" w:hint="eastAsia"/>
          <w:color w:val="000000" w:themeColor="text1"/>
          <w:sz w:val="24"/>
        </w:rPr>
        <w:t>和我校的报名条件。</w:t>
      </w:r>
    </w:p>
    <w:p w:rsidR="00A3443A" w:rsidRPr="008C249F" w:rsidRDefault="00A3443A" w:rsidP="00A3443A">
      <w:pPr>
        <w:spacing w:line="360" w:lineRule="auto"/>
        <w:rPr>
          <w:rFonts w:ascii="仿宋_GB2312" w:eastAsia="仿宋_GB2312"/>
          <w:color w:val="FF0000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</w:t>
      </w:r>
      <w:r>
        <w:rPr>
          <w:rFonts w:ascii="仿宋_GB2312" w:eastAsia="仿宋_GB2312" w:hint="eastAsia"/>
          <w:b/>
          <w:color w:val="000000" w:themeColor="text1"/>
          <w:sz w:val="24"/>
        </w:rPr>
        <w:t>九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申请报名遵循考生本人自愿的原则，采取网络报名、现场资格确认方式。凡符合我校报名条件的考生可</w:t>
      </w:r>
      <w:r>
        <w:rPr>
          <w:rFonts w:ascii="仿宋_GB2312" w:eastAsia="仿宋_GB2312" w:hint="eastAsia"/>
          <w:color w:val="000000" w:themeColor="text1"/>
          <w:sz w:val="24"/>
        </w:rPr>
        <w:t>于</w:t>
      </w:r>
      <w:r w:rsidRPr="00A3443A">
        <w:rPr>
          <w:rFonts w:ascii="仿宋_GB2312" w:eastAsia="仿宋_GB2312" w:hint="eastAsia"/>
          <w:color w:val="000000" w:themeColor="text1"/>
          <w:sz w:val="24"/>
        </w:rPr>
        <w:t>10月8日至10月31日</w:t>
      </w:r>
      <w:r w:rsidRPr="00836A8E">
        <w:rPr>
          <w:rFonts w:ascii="仿宋_GB2312" w:eastAsia="仿宋_GB2312" w:hint="eastAsia"/>
          <w:color w:val="000000" w:themeColor="text1"/>
          <w:sz w:val="24"/>
        </w:rPr>
        <w:t>登录</w:t>
      </w:r>
      <w:r>
        <w:rPr>
          <w:rFonts w:ascii="仿宋_GB2312" w:eastAsia="仿宋_GB2312" w:hint="eastAsia"/>
          <w:color w:val="000000" w:themeColor="text1"/>
          <w:sz w:val="24"/>
        </w:rPr>
        <w:t>浙江省教育考试院</w:t>
      </w:r>
      <w:r w:rsidRPr="00836A8E">
        <w:rPr>
          <w:rFonts w:ascii="仿宋_GB2312" w:eastAsia="仿宋_GB2312" w:hint="eastAsia"/>
          <w:color w:val="000000" w:themeColor="text1"/>
          <w:sz w:val="24"/>
        </w:rPr>
        <w:t>（</w:t>
      </w:r>
      <w:r w:rsidRPr="00A3443A">
        <w:rPr>
          <w:rFonts w:ascii="仿宋_GB2312" w:eastAsia="仿宋_GB2312"/>
          <w:color w:val="000000" w:themeColor="text1"/>
          <w:sz w:val="24"/>
        </w:rPr>
        <w:t>www.zjzs.net</w:t>
      </w:r>
      <w:r w:rsidRPr="00836A8E">
        <w:rPr>
          <w:rFonts w:ascii="仿宋_GB2312" w:eastAsia="仿宋_GB2312" w:hint="eastAsia"/>
          <w:color w:val="000000" w:themeColor="text1"/>
          <w:sz w:val="24"/>
        </w:rPr>
        <w:t>）</w:t>
      </w:r>
      <w:r w:rsidRPr="00A3443A">
        <w:rPr>
          <w:rFonts w:ascii="仿宋_GB2312" w:eastAsia="仿宋_GB2312" w:hint="eastAsia"/>
          <w:color w:val="000000" w:themeColor="text1"/>
          <w:sz w:val="24"/>
        </w:rPr>
        <w:t>填报志愿。</w:t>
      </w:r>
    </w:p>
    <w:p w:rsidR="00A3443A" w:rsidRPr="00A3443A" w:rsidRDefault="00A3443A" w:rsidP="00A3443A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 xml:space="preserve">第十条  </w:t>
      </w:r>
      <w:r w:rsidRPr="00836A8E">
        <w:rPr>
          <w:rFonts w:ascii="仿宋_GB2312" w:eastAsia="仿宋_GB2312" w:hint="eastAsia"/>
          <w:color w:val="000000" w:themeColor="text1"/>
          <w:sz w:val="24"/>
        </w:rPr>
        <w:t>报名费用。我校</w:t>
      </w:r>
      <w:r w:rsidRPr="002B2B69">
        <w:rPr>
          <w:rFonts w:ascii="仿宋_GB2312" w:eastAsia="仿宋_GB2312" w:hint="eastAsia"/>
          <w:color w:val="000000" w:themeColor="text1"/>
          <w:sz w:val="24"/>
        </w:rPr>
        <w:t>高职扩招</w:t>
      </w:r>
      <w:r w:rsidRPr="00836A8E">
        <w:rPr>
          <w:rFonts w:ascii="仿宋_GB2312" w:eastAsia="仿宋_GB2312" w:hint="eastAsia"/>
          <w:color w:val="000000" w:themeColor="text1"/>
          <w:sz w:val="24"/>
        </w:rPr>
        <w:t>报名费140元/人</w:t>
      </w:r>
      <w:r w:rsidR="00CC4726">
        <w:rPr>
          <w:rFonts w:ascii="仿宋_GB2312" w:eastAsia="仿宋_GB2312" w:hint="eastAsia"/>
          <w:color w:val="000000" w:themeColor="text1"/>
          <w:sz w:val="24"/>
        </w:rPr>
        <w:t>，</w:t>
      </w:r>
      <w:r w:rsidR="00A370BD">
        <w:rPr>
          <w:rFonts w:ascii="仿宋_GB2312" w:eastAsia="仿宋_GB2312" w:hint="eastAsia"/>
          <w:color w:val="000000" w:themeColor="text1"/>
          <w:sz w:val="24"/>
        </w:rPr>
        <w:t>在现场资格确时缴纳，</w:t>
      </w:r>
      <w:r w:rsidR="00CC4726" w:rsidRPr="00A3443A">
        <w:rPr>
          <w:rFonts w:ascii="仿宋_GB2312" w:eastAsia="仿宋_GB2312" w:hint="eastAsia"/>
          <w:color w:val="000000" w:themeColor="text1"/>
          <w:sz w:val="24"/>
        </w:rPr>
        <w:t>报</w:t>
      </w:r>
      <w:r w:rsidR="00CC4726">
        <w:rPr>
          <w:rFonts w:ascii="仿宋_GB2312" w:eastAsia="仿宋_GB2312" w:hint="eastAsia"/>
          <w:color w:val="000000" w:themeColor="text1"/>
          <w:sz w:val="24"/>
        </w:rPr>
        <w:t>名</w:t>
      </w:r>
      <w:r w:rsidR="00CC4726" w:rsidRPr="00A3443A">
        <w:rPr>
          <w:rFonts w:ascii="仿宋_GB2312" w:eastAsia="仿宋_GB2312" w:hint="eastAsia"/>
          <w:color w:val="000000" w:themeColor="text1"/>
          <w:sz w:val="24"/>
        </w:rPr>
        <w:t>费恕不退还。</w:t>
      </w:r>
      <w:r w:rsidRPr="00A3443A">
        <w:rPr>
          <w:rFonts w:ascii="仿宋_GB2312" w:eastAsia="仿宋_GB2312" w:hint="eastAsia"/>
          <w:color w:val="000000" w:themeColor="text1"/>
          <w:sz w:val="24"/>
        </w:rPr>
        <w:t>不缴费的考生视为自动放弃。</w:t>
      </w:r>
    </w:p>
    <w:p w:rsidR="007C7C27" w:rsidRPr="00836A8E" w:rsidRDefault="007C7C27" w:rsidP="007C7C27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第十</w:t>
      </w:r>
      <w:r w:rsidR="00A370BD">
        <w:rPr>
          <w:rFonts w:ascii="仿宋_GB2312" w:eastAsia="仿宋_GB2312" w:hint="eastAsia"/>
          <w:b/>
          <w:color w:val="000000" w:themeColor="text1"/>
          <w:sz w:val="24"/>
        </w:rPr>
        <w:t>一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 xml:space="preserve">条  </w:t>
      </w:r>
      <w:r w:rsidRPr="00836A8E">
        <w:rPr>
          <w:rFonts w:ascii="仿宋_GB2312" w:eastAsia="仿宋_GB2312" w:hint="eastAsia"/>
          <w:color w:val="000000" w:themeColor="text1"/>
          <w:sz w:val="24"/>
        </w:rPr>
        <w:t>资料提交。网络报名后无需邮寄报名材料，在现场资格确认时需提交</w:t>
      </w:r>
      <w:r w:rsidR="00CC4726">
        <w:rPr>
          <w:rFonts w:ascii="仿宋_GB2312" w:eastAsia="仿宋_GB2312" w:hint="eastAsia"/>
          <w:color w:val="000000" w:themeColor="text1"/>
          <w:sz w:val="24"/>
        </w:rPr>
        <w:t>A4纸标准材料1套，</w:t>
      </w:r>
      <w:r w:rsidRPr="00836A8E">
        <w:rPr>
          <w:rFonts w:ascii="仿宋_GB2312" w:eastAsia="仿宋_GB2312" w:hint="eastAsia"/>
          <w:color w:val="000000" w:themeColor="text1"/>
          <w:sz w:val="24"/>
        </w:rPr>
        <w:t>按以下顺序装订成册，装订时将以下材料名称的清单作为材料首页，不需另制封面。</w:t>
      </w:r>
    </w:p>
    <w:p w:rsidR="007C7C27" w:rsidRDefault="002207EC" w:rsidP="007C7C27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1</w:t>
      </w:r>
      <w:r w:rsidR="007C7C27" w:rsidRPr="00836A8E">
        <w:rPr>
          <w:rFonts w:ascii="仿宋_GB2312" w:eastAsia="仿宋_GB2312" w:hint="eastAsia"/>
          <w:color w:val="000000" w:themeColor="text1"/>
          <w:sz w:val="24"/>
        </w:rPr>
        <w:t>．身份证复印件1份；</w:t>
      </w:r>
    </w:p>
    <w:p w:rsidR="00FF27D1" w:rsidRPr="00836A8E" w:rsidRDefault="002207EC" w:rsidP="007C7C27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2</w:t>
      </w:r>
      <w:r w:rsidR="00FF27D1" w:rsidRPr="00836A8E">
        <w:rPr>
          <w:rFonts w:ascii="仿宋_GB2312" w:eastAsia="仿宋_GB2312" w:hint="eastAsia"/>
          <w:color w:val="000000" w:themeColor="text1"/>
          <w:sz w:val="24"/>
        </w:rPr>
        <w:t>．</w:t>
      </w:r>
      <w:r w:rsidR="00FF27D1">
        <w:rPr>
          <w:rFonts w:ascii="仿宋_GB2312" w:eastAsia="仿宋_GB2312" w:hint="eastAsia"/>
          <w:color w:val="000000" w:themeColor="text1"/>
          <w:sz w:val="24"/>
        </w:rPr>
        <w:t>学历证明材料复印件1份；</w:t>
      </w:r>
    </w:p>
    <w:p w:rsidR="00FF27D1" w:rsidRPr="00836A8E" w:rsidRDefault="001D58F1" w:rsidP="007C7C27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3</w:t>
      </w:r>
      <w:r w:rsidR="00FF27D1" w:rsidRPr="00836A8E">
        <w:rPr>
          <w:rFonts w:ascii="仿宋_GB2312" w:eastAsia="仿宋_GB2312" w:hint="eastAsia"/>
          <w:color w:val="000000" w:themeColor="text1"/>
          <w:sz w:val="24"/>
        </w:rPr>
        <w:t>．</w:t>
      </w:r>
      <w:r w:rsidR="00FF27D1">
        <w:rPr>
          <w:rFonts w:ascii="仿宋_GB2312" w:eastAsia="仿宋_GB2312" w:hint="eastAsia"/>
          <w:color w:val="000000" w:themeColor="text1"/>
          <w:sz w:val="24"/>
        </w:rPr>
        <w:t>报</w:t>
      </w:r>
      <w:r w:rsidR="002207EC">
        <w:rPr>
          <w:rFonts w:ascii="仿宋_GB2312" w:eastAsia="仿宋_GB2312" w:hint="eastAsia"/>
          <w:color w:val="000000" w:themeColor="text1"/>
          <w:sz w:val="24"/>
        </w:rPr>
        <w:t>考</w:t>
      </w:r>
      <w:r w:rsidR="00FF27D1">
        <w:rPr>
          <w:rFonts w:ascii="仿宋_GB2312" w:eastAsia="仿宋_GB2312" w:hint="eastAsia"/>
          <w:color w:val="000000" w:themeColor="text1"/>
          <w:sz w:val="24"/>
        </w:rPr>
        <w:t>学前教育（师范）专业还需提供幼儿园工作证明；</w:t>
      </w:r>
    </w:p>
    <w:p w:rsidR="007C7C27" w:rsidRDefault="00A3443A" w:rsidP="007C7C27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备注：身份证、</w:t>
      </w:r>
      <w:r w:rsidR="00FF27D1">
        <w:rPr>
          <w:rFonts w:ascii="仿宋_GB2312" w:eastAsia="仿宋_GB2312" w:hint="eastAsia"/>
          <w:color w:val="000000" w:themeColor="text1"/>
          <w:sz w:val="24"/>
        </w:rPr>
        <w:t>学历证明材料</w:t>
      </w:r>
      <w:r w:rsidR="007C7C27" w:rsidRPr="00836A8E">
        <w:rPr>
          <w:rFonts w:ascii="仿宋_GB2312" w:eastAsia="仿宋_GB2312" w:hint="eastAsia"/>
          <w:color w:val="000000" w:themeColor="text1"/>
          <w:sz w:val="24"/>
        </w:rPr>
        <w:t>等要交验原件。报名资料恕不退还。</w:t>
      </w:r>
    </w:p>
    <w:p w:rsidR="00A370BD" w:rsidRDefault="00A370BD" w:rsidP="00A370BD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第十</w:t>
      </w:r>
      <w:r>
        <w:rPr>
          <w:rFonts w:ascii="仿宋_GB2312" w:eastAsia="仿宋_GB2312" w:hint="eastAsia"/>
          <w:b/>
          <w:color w:val="000000" w:themeColor="text1"/>
          <w:sz w:val="24"/>
        </w:rPr>
        <w:t>二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 xml:space="preserve">条  </w:t>
      </w:r>
      <w:r w:rsidRPr="00836A8E">
        <w:rPr>
          <w:rFonts w:ascii="仿宋_GB2312" w:eastAsia="仿宋_GB2312" w:hint="eastAsia"/>
          <w:color w:val="000000" w:themeColor="text1"/>
          <w:sz w:val="24"/>
        </w:rPr>
        <w:t>现场资格确认</w:t>
      </w:r>
      <w:r>
        <w:rPr>
          <w:rFonts w:ascii="仿宋_GB2312" w:eastAsia="仿宋_GB2312" w:hint="eastAsia"/>
          <w:color w:val="000000" w:themeColor="text1"/>
          <w:sz w:val="24"/>
        </w:rPr>
        <w:t>时间和地点</w:t>
      </w:r>
    </w:p>
    <w:p w:rsidR="00A370BD" w:rsidRPr="00A3443A" w:rsidRDefault="00A370BD" w:rsidP="00A370BD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 w:rsidRPr="00A3443A">
        <w:rPr>
          <w:rFonts w:ascii="仿宋_GB2312" w:eastAsia="仿宋_GB2312" w:hint="eastAsia"/>
          <w:color w:val="000000" w:themeColor="text1"/>
          <w:sz w:val="24"/>
        </w:rPr>
        <w:t>1．时间：2019年</w:t>
      </w:r>
      <w:r>
        <w:rPr>
          <w:rFonts w:ascii="仿宋_GB2312" w:eastAsia="仿宋_GB2312" w:hint="eastAsia"/>
          <w:color w:val="000000" w:themeColor="text1"/>
          <w:sz w:val="24"/>
        </w:rPr>
        <w:t>11</w:t>
      </w:r>
      <w:r w:rsidRPr="00A3443A">
        <w:rPr>
          <w:rFonts w:ascii="仿宋_GB2312" w:eastAsia="仿宋_GB2312" w:hint="eastAsia"/>
          <w:color w:val="000000" w:themeColor="text1"/>
          <w:sz w:val="24"/>
        </w:rPr>
        <w:t>月</w:t>
      </w:r>
      <w:r w:rsidR="001D58F1">
        <w:rPr>
          <w:rFonts w:ascii="仿宋_GB2312" w:eastAsia="仿宋_GB2312" w:hint="eastAsia"/>
          <w:color w:val="000000" w:themeColor="text1"/>
          <w:sz w:val="24"/>
        </w:rPr>
        <w:t>2</w:t>
      </w:r>
      <w:r w:rsidRPr="00A3443A">
        <w:rPr>
          <w:rFonts w:ascii="仿宋_GB2312" w:eastAsia="仿宋_GB2312" w:hint="eastAsia"/>
          <w:color w:val="000000" w:themeColor="text1"/>
          <w:sz w:val="24"/>
        </w:rPr>
        <w:t>日9:00—11:</w:t>
      </w:r>
      <w:r>
        <w:rPr>
          <w:rFonts w:ascii="仿宋_GB2312" w:eastAsia="仿宋_GB2312" w:hint="eastAsia"/>
          <w:color w:val="000000" w:themeColor="text1"/>
          <w:sz w:val="24"/>
        </w:rPr>
        <w:t>0</w:t>
      </w:r>
      <w:r w:rsidRPr="00A3443A">
        <w:rPr>
          <w:rFonts w:ascii="仿宋_GB2312" w:eastAsia="仿宋_GB2312" w:hint="eastAsia"/>
          <w:color w:val="000000" w:themeColor="text1"/>
          <w:sz w:val="24"/>
        </w:rPr>
        <w:t>0</w:t>
      </w:r>
      <w:r w:rsidR="00CC4726">
        <w:rPr>
          <w:rFonts w:ascii="仿宋_GB2312" w:eastAsia="仿宋_GB2312" w:hint="eastAsia"/>
          <w:color w:val="000000" w:themeColor="text1"/>
          <w:sz w:val="24"/>
        </w:rPr>
        <w:t>；</w:t>
      </w:r>
    </w:p>
    <w:p w:rsidR="00A370BD" w:rsidRPr="00A3443A" w:rsidRDefault="00A370BD" w:rsidP="00A370BD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 w:rsidRPr="00A3443A">
        <w:rPr>
          <w:rFonts w:ascii="仿宋_GB2312" w:eastAsia="仿宋_GB2312" w:hint="eastAsia"/>
          <w:color w:val="000000" w:themeColor="text1"/>
          <w:sz w:val="24"/>
        </w:rPr>
        <w:t>2．地点：杭州科技职业技术学院</w:t>
      </w:r>
      <w:r>
        <w:rPr>
          <w:rFonts w:ascii="仿宋_GB2312" w:eastAsia="仿宋_GB2312" w:hint="eastAsia"/>
          <w:color w:val="000000" w:themeColor="text1"/>
          <w:sz w:val="24"/>
        </w:rPr>
        <w:t>高桥</w:t>
      </w:r>
      <w:r w:rsidRPr="00A3443A">
        <w:rPr>
          <w:rFonts w:ascii="仿宋_GB2312" w:eastAsia="仿宋_GB2312" w:hint="eastAsia"/>
          <w:color w:val="000000" w:themeColor="text1"/>
          <w:sz w:val="24"/>
        </w:rPr>
        <w:t>校区（杭州</w:t>
      </w:r>
      <w:r>
        <w:rPr>
          <w:rFonts w:ascii="仿宋_GB2312" w:eastAsia="仿宋_GB2312" w:hint="eastAsia"/>
          <w:color w:val="000000" w:themeColor="text1"/>
          <w:sz w:val="24"/>
        </w:rPr>
        <w:t>富阳高科路198号</w:t>
      </w:r>
      <w:r w:rsidRPr="00A3443A">
        <w:rPr>
          <w:rFonts w:ascii="仿宋_GB2312" w:eastAsia="仿宋_GB2312" w:hint="eastAsia"/>
          <w:color w:val="000000" w:themeColor="text1"/>
          <w:sz w:val="24"/>
        </w:rPr>
        <w:t>）学校</w:t>
      </w:r>
      <w:r w:rsidR="00CC4726">
        <w:rPr>
          <w:rFonts w:ascii="仿宋_GB2312" w:eastAsia="仿宋_GB2312" w:hint="eastAsia"/>
          <w:color w:val="000000" w:themeColor="text1"/>
          <w:sz w:val="24"/>
        </w:rPr>
        <w:t>招生就业处；</w:t>
      </w:r>
    </w:p>
    <w:p w:rsidR="00A370BD" w:rsidRDefault="00A370BD" w:rsidP="00A370BD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3</w:t>
      </w:r>
      <w:r w:rsidRPr="00A3443A">
        <w:rPr>
          <w:rFonts w:ascii="仿宋_GB2312" w:eastAsia="仿宋_GB2312" w:hint="eastAsia"/>
          <w:color w:val="000000" w:themeColor="text1"/>
          <w:sz w:val="24"/>
        </w:rPr>
        <w:t>．</w:t>
      </w:r>
      <w:r>
        <w:rPr>
          <w:rFonts w:ascii="仿宋_GB2312" w:eastAsia="仿宋_GB2312" w:hint="eastAsia"/>
          <w:color w:val="000000" w:themeColor="text1"/>
          <w:sz w:val="24"/>
        </w:rPr>
        <w:t>缴纳报名考试费，交验报名资</w:t>
      </w:r>
      <w:r w:rsidRPr="00A3443A">
        <w:rPr>
          <w:rFonts w:ascii="仿宋_GB2312" w:eastAsia="仿宋_GB2312" w:hint="eastAsia"/>
          <w:color w:val="000000" w:themeColor="text1"/>
          <w:sz w:val="24"/>
        </w:rPr>
        <w:t>料，领取准考证。未经现场确认的考生视作自动放弃，不得参加考试。</w:t>
      </w:r>
    </w:p>
    <w:p w:rsidR="007C7C27" w:rsidRPr="00AE2269" w:rsidRDefault="007C7C27" w:rsidP="00A3443A">
      <w:pPr>
        <w:spacing w:line="360" w:lineRule="auto"/>
        <w:rPr>
          <w:rFonts w:ascii="仿宋_GB2312" w:eastAsia="仿宋_GB2312"/>
          <w:color w:val="FF0000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第十</w:t>
      </w:r>
      <w:r w:rsidR="00A370BD">
        <w:rPr>
          <w:rFonts w:ascii="仿宋_GB2312" w:eastAsia="仿宋_GB2312" w:hint="eastAsia"/>
          <w:b/>
          <w:color w:val="000000" w:themeColor="text1"/>
          <w:sz w:val="24"/>
        </w:rPr>
        <w:t>三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 xml:space="preserve">条  </w:t>
      </w:r>
      <w:r w:rsidR="00A3443A" w:rsidRPr="00836A8E">
        <w:rPr>
          <w:rFonts w:ascii="仿宋_GB2312" w:eastAsia="仿宋_GB2312" w:hint="eastAsia"/>
          <w:color w:val="000000" w:themeColor="text1"/>
          <w:sz w:val="24"/>
        </w:rPr>
        <w:t>测试</w:t>
      </w:r>
      <w:r w:rsidR="00A370BD">
        <w:rPr>
          <w:rFonts w:ascii="仿宋_GB2312" w:eastAsia="仿宋_GB2312" w:hint="eastAsia"/>
          <w:color w:val="000000" w:themeColor="text1"/>
          <w:sz w:val="24"/>
        </w:rPr>
        <w:t>内容</w:t>
      </w:r>
    </w:p>
    <w:p w:rsidR="007C7C27" w:rsidRPr="00836A8E" w:rsidRDefault="007C7C27" w:rsidP="00CC4726">
      <w:pPr>
        <w:spacing w:line="360" w:lineRule="auto"/>
        <w:ind w:firstLineChars="197" w:firstLine="475"/>
        <w:rPr>
          <w:rFonts w:ascii="仿宋_GB2312" w:eastAsia="仿宋_GB2312"/>
          <w:b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1．学前教育（师范）</w:t>
      </w:r>
    </w:p>
    <w:p w:rsidR="007C7C27" w:rsidRPr="00836A8E" w:rsidRDefault="007C7C27" w:rsidP="007C7C27">
      <w:pPr>
        <w:spacing w:line="360" w:lineRule="auto"/>
        <w:ind w:firstLineChars="197" w:firstLine="473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（</w:t>
      </w:r>
      <w:r w:rsidR="00A3443A">
        <w:rPr>
          <w:rFonts w:ascii="仿宋_GB2312" w:eastAsia="仿宋_GB2312" w:hint="eastAsia"/>
          <w:color w:val="000000" w:themeColor="text1"/>
          <w:sz w:val="24"/>
        </w:rPr>
        <w:t>1</w:t>
      </w:r>
      <w:r w:rsidRPr="00836A8E">
        <w:rPr>
          <w:rFonts w:ascii="仿宋_GB2312" w:eastAsia="仿宋_GB2312" w:hint="eastAsia"/>
          <w:color w:val="000000" w:themeColor="text1"/>
          <w:sz w:val="24"/>
        </w:rPr>
        <w:t>）测试形式：</w:t>
      </w:r>
      <w:r w:rsidR="00FF27D1" w:rsidRPr="00A3443A">
        <w:rPr>
          <w:rFonts w:ascii="仿宋_GB2312" w:eastAsia="仿宋_GB2312" w:hint="eastAsia"/>
          <w:color w:val="000000" w:themeColor="text1"/>
          <w:sz w:val="24"/>
        </w:rPr>
        <w:t>职业</w:t>
      </w:r>
      <w:r w:rsidR="00FF27D1">
        <w:rPr>
          <w:rFonts w:ascii="仿宋_GB2312" w:eastAsia="仿宋_GB2312" w:hint="eastAsia"/>
          <w:color w:val="000000" w:themeColor="text1"/>
          <w:sz w:val="24"/>
        </w:rPr>
        <w:t>适应能力</w:t>
      </w:r>
      <w:r w:rsidR="00FF27D1" w:rsidRPr="00A3443A">
        <w:rPr>
          <w:rFonts w:ascii="仿宋_GB2312" w:eastAsia="仿宋_GB2312" w:hint="eastAsia"/>
          <w:color w:val="000000" w:themeColor="text1"/>
          <w:sz w:val="24"/>
        </w:rPr>
        <w:t>笔试</w:t>
      </w:r>
    </w:p>
    <w:p w:rsidR="007C7C27" w:rsidRPr="00836A8E" w:rsidRDefault="007C7C27" w:rsidP="007C7C27">
      <w:pPr>
        <w:spacing w:line="360" w:lineRule="auto"/>
        <w:ind w:firstLineChars="197" w:firstLine="473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（</w:t>
      </w:r>
      <w:r w:rsidR="00A3443A">
        <w:rPr>
          <w:rFonts w:ascii="仿宋_GB2312" w:eastAsia="仿宋_GB2312" w:hint="eastAsia"/>
          <w:color w:val="000000" w:themeColor="text1"/>
          <w:sz w:val="24"/>
        </w:rPr>
        <w:t>2</w:t>
      </w:r>
      <w:r w:rsidRPr="00836A8E">
        <w:rPr>
          <w:rFonts w:ascii="仿宋_GB2312" w:eastAsia="仿宋_GB2312" w:hint="eastAsia"/>
          <w:color w:val="000000" w:themeColor="text1"/>
          <w:sz w:val="24"/>
        </w:rPr>
        <w:t>）综合素质测试项目及分值如下表所示：</w:t>
      </w:r>
    </w:p>
    <w:tbl>
      <w:tblPr>
        <w:tblW w:w="75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2835"/>
      </w:tblGrid>
      <w:tr w:rsidR="007C7C27" w:rsidRPr="00836A8E" w:rsidTr="00027154">
        <w:tc>
          <w:tcPr>
            <w:tcW w:w="4677" w:type="dxa"/>
            <w:vAlign w:val="center"/>
          </w:tcPr>
          <w:p w:rsidR="007C7C27" w:rsidRPr="00836A8E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项  目</w:t>
            </w:r>
          </w:p>
        </w:tc>
        <w:tc>
          <w:tcPr>
            <w:tcW w:w="2835" w:type="dxa"/>
            <w:vAlign w:val="center"/>
          </w:tcPr>
          <w:p w:rsidR="007C7C27" w:rsidRPr="00836A8E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分  值</w:t>
            </w:r>
          </w:p>
        </w:tc>
      </w:tr>
      <w:tr w:rsidR="007C7C27" w:rsidRPr="00836A8E" w:rsidTr="00027154">
        <w:tc>
          <w:tcPr>
            <w:tcW w:w="4677" w:type="dxa"/>
            <w:vAlign w:val="center"/>
          </w:tcPr>
          <w:p w:rsidR="007C7C27" w:rsidRPr="00836A8E" w:rsidRDefault="007C7C27" w:rsidP="0024732C"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1.</w:t>
            </w:r>
            <w:r w:rsidRPr="00836A8E">
              <w:rPr>
                <w:rFonts w:hint="eastAsia"/>
                <w:color w:val="000000" w:themeColor="text1"/>
              </w:rPr>
              <w:t xml:space="preserve"> </w:t>
            </w:r>
            <w:r w:rsidR="00FF27D1" w:rsidRPr="00A3443A">
              <w:rPr>
                <w:rFonts w:ascii="仿宋_GB2312" w:eastAsia="仿宋_GB2312" w:hint="eastAsia"/>
                <w:color w:val="000000" w:themeColor="text1"/>
                <w:sz w:val="24"/>
              </w:rPr>
              <w:t>语言文字</w:t>
            </w:r>
            <w:r w:rsidR="00FF27D1">
              <w:rPr>
                <w:rFonts w:ascii="仿宋_GB2312" w:eastAsia="仿宋_GB2312" w:hint="eastAsia"/>
                <w:color w:val="000000" w:themeColor="text1"/>
                <w:sz w:val="24"/>
              </w:rPr>
              <w:t>能力</w:t>
            </w:r>
          </w:p>
        </w:tc>
        <w:tc>
          <w:tcPr>
            <w:tcW w:w="2835" w:type="dxa"/>
            <w:vAlign w:val="center"/>
          </w:tcPr>
          <w:p w:rsidR="007C7C27" w:rsidRPr="00836A8E" w:rsidRDefault="00FF27D1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20</w:t>
            </w:r>
          </w:p>
        </w:tc>
      </w:tr>
      <w:tr w:rsidR="007C7C27" w:rsidRPr="00836A8E" w:rsidTr="00027154">
        <w:tc>
          <w:tcPr>
            <w:tcW w:w="4677" w:type="dxa"/>
            <w:vAlign w:val="center"/>
          </w:tcPr>
          <w:p w:rsidR="007C7C27" w:rsidRPr="00836A8E" w:rsidRDefault="007C7C27" w:rsidP="00027154"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lastRenderedPageBreak/>
              <w:t>2.</w:t>
            </w:r>
            <w:r w:rsidRPr="00836A8E">
              <w:rPr>
                <w:rFonts w:hint="eastAsia"/>
                <w:color w:val="000000" w:themeColor="text1"/>
              </w:rPr>
              <w:t xml:space="preserve"> </w:t>
            </w:r>
            <w:r w:rsidR="00FF27D1" w:rsidRPr="00FF27D1">
              <w:rPr>
                <w:rFonts w:ascii="仿宋_GB2312" w:eastAsia="仿宋_GB2312" w:hint="eastAsia"/>
                <w:color w:val="000000" w:themeColor="text1"/>
                <w:sz w:val="24"/>
              </w:rPr>
              <w:t>保教知识与能力</w:t>
            </w:r>
          </w:p>
        </w:tc>
        <w:tc>
          <w:tcPr>
            <w:tcW w:w="2835" w:type="dxa"/>
            <w:vAlign w:val="center"/>
          </w:tcPr>
          <w:p w:rsidR="007C7C27" w:rsidRPr="00836A8E" w:rsidRDefault="00FF27D1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80</w:t>
            </w:r>
          </w:p>
        </w:tc>
      </w:tr>
      <w:tr w:rsidR="007C7C27" w:rsidRPr="00836A8E" w:rsidTr="00027154">
        <w:tc>
          <w:tcPr>
            <w:tcW w:w="4677" w:type="dxa"/>
            <w:vAlign w:val="center"/>
          </w:tcPr>
          <w:p w:rsidR="007C7C27" w:rsidRPr="00836A8E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总  分</w:t>
            </w:r>
          </w:p>
        </w:tc>
        <w:tc>
          <w:tcPr>
            <w:tcW w:w="2835" w:type="dxa"/>
            <w:vAlign w:val="center"/>
          </w:tcPr>
          <w:p w:rsidR="007C7C27" w:rsidRPr="00836A8E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100</w:t>
            </w:r>
          </w:p>
        </w:tc>
      </w:tr>
    </w:tbl>
    <w:p w:rsidR="007C7C27" w:rsidRPr="00836A8E" w:rsidRDefault="007C7C27" w:rsidP="00CC4726">
      <w:pPr>
        <w:spacing w:line="360" w:lineRule="auto"/>
        <w:ind w:firstLineChars="197" w:firstLine="475"/>
        <w:rPr>
          <w:rFonts w:ascii="仿宋_GB2312" w:eastAsia="仿宋_GB2312"/>
          <w:b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2．</w:t>
      </w:r>
      <w:r w:rsidR="00A3443A" w:rsidRPr="00A3443A">
        <w:rPr>
          <w:rFonts w:ascii="仿宋_GB2312" w:eastAsia="仿宋_GB2312" w:hint="eastAsia"/>
          <w:b/>
          <w:color w:val="000000" w:themeColor="text1"/>
          <w:sz w:val="24"/>
        </w:rPr>
        <w:t>机电一体化技术</w:t>
      </w:r>
      <w:r w:rsidR="00A3443A">
        <w:rPr>
          <w:rFonts w:ascii="仿宋_GB2312" w:eastAsia="仿宋_GB2312" w:hint="eastAsia"/>
          <w:b/>
          <w:color w:val="000000" w:themeColor="text1"/>
          <w:sz w:val="24"/>
        </w:rPr>
        <w:t>、</w:t>
      </w:r>
      <w:r w:rsidR="00A3443A" w:rsidRPr="00A3443A">
        <w:rPr>
          <w:rFonts w:ascii="仿宋_GB2312" w:eastAsia="仿宋_GB2312" w:hint="eastAsia"/>
          <w:b/>
          <w:color w:val="000000" w:themeColor="text1"/>
          <w:sz w:val="24"/>
        </w:rPr>
        <w:t>电子商务技术</w:t>
      </w:r>
      <w:r w:rsidR="00A3443A">
        <w:rPr>
          <w:rFonts w:ascii="仿宋_GB2312" w:eastAsia="仿宋_GB2312" w:hint="eastAsia"/>
          <w:b/>
          <w:color w:val="000000" w:themeColor="text1"/>
          <w:sz w:val="24"/>
        </w:rPr>
        <w:t>、</w:t>
      </w:r>
      <w:r w:rsidR="00A3443A" w:rsidRPr="00A3443A">
        <w:rPr>
          <w:rFonts w:ascii="仿宋_GB2312" w:eastAsia="仿宋_GB2312" w:hint="eastAsia"/>
          <w:b/>
          <w:color w:val="000000" w:themeColor="text1"/>
          <w:sz w:val="24"/>
        </w:rPr>
        <w:t>物联网应用技术</w:t>
      </w:r>
    </w:p>
    <w:p w:rsidR="007C7C27" w:rsidRPr="00836A8E" w:rsidRDefault="007C7C27" w:rsidP="007C7C27">
      <w:pPr>
        <w:spacing w:line="360" w:lineRule="auto"/>
        <w:ind w:firstLineChars="197" w:firstLine="473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（</w:t>
      </w:r>
      <w:r w:rsidR="00A3443A">
        <w:rPr>
          <w:rFonts w:ascii="仿宋_GB2312" w:eastAsia="仿宋_GB2312" w:hint="eastAsia"/>
          <w:color w:val="000000" w:themeColor="text1"/>
          <w:sz w:val="24"/>
        </w:rPr>
        <w:t>1</w:t>
      </w:r>
      <w:r w:rsidRPr="00836A8E">
        <w:rPr>
          <w:rFonts w:ascii="仿宋_GB2312" w:eastAsia="仿宋_GB2312" w:hint="eastAsia"/>
          <w:color w:val="000000" w:themeColor="text1"/>
          <w:sz w:val="24"/>
        </w:rPr>
        <w:t>）测试形式：</w:t>
      </w:r>
      <w:r w:rsidR="00A3443A" w:rsidRPr="00A3443A">
        <w:rPr>
          <w:rFonts w:ascii="仿宋_GB2312" w:eastAsia="仿宋_GB2312" w:hint="eastAsia"/>
          <w:color w:val="000000" w:themeColor="text1"/>
          <w:sz w:val="24"/>
        </w:rPr>
        <w:t>职业</w:t>
      </w:r>
      <w:r w:rsidR="00A3443A">
        <w:rPr>
          <w:rFonts w:ascii="仿宋_GB2312" w:eastAsia="仿宋_GB2312" w:hint="eastAsia"/>
          <w:color w:val="000000" w:themeColor="text1"/>
          <w:sz w:val="24"/>
        </w:rPr>
        <w:t>适应能力</w:t>
      </w:r>
      <w:r w:rsidR="00A3443A" w:rsidRPr="00A3443A">
        <w:rPr>
          <w:rFonts w:ascii="仿宋_GB2312" w:eastAsia="仿宋_GB2312" w:hint="eastAsia"/>
          <w:color w:val="000000" w:themeColor="text1"/>
          <w:sz w:val="24"/>
        </w:rPr>
        <w:t>笔试</w:t>
      </w:r>
    </w:p>
    <w:p w:rsidR="007C7C27" w:rsidRPr="00836A8E" w:rsidRDefault="007C7C27" w:rsidP="007C7C27">
      <w:pPr>
        <w:spacing w:line="360" w:lineRule="auto"/>
        <w:ind w:firstLineChars="197" w:firstLine="473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（</w:t>
      </w:r>
      <w:r w:rsidR="00A3443A">
        <w:rPr>
          <w:rFonts w:ascii="仿宋_GB2312" w:eastAsia="仿宋_GB2312" w:hint="eastAsia"/>
          <w:color w:val="000000" w:themeColor="text1"/>
          <w:sz w:val="24"/>
        </w:rPr>
        <w:t>2</w:t>
      </w:r>
      <w:r w:rsidRPr="00836A8E">
        <w:rPr>
          <w:rFonts w:ascii="仿宋_GB2312" w:eastAsia="仿宋_GB2312" w:hint="eastAsia"/>
          <w:color w:val="000000" w:themeColor="text1"/>
          <w:sz w:val="24"/>
        </w:rPr>
        <w:t>）测试项目及分值如下表所示：</w:t>
      </w:r>
      <w:r w:rsidR="00A3443A" w:rsidRPr="00836A8E">
        <w:rPr>
          <w:rFonts w:ascii="仿宋_GB2312" w:eastAsia="仿宋_GB2312"/>
          <w:color w:val="000000" w:themeColor="text1"/>
          <w:sz w:val="24"/>
        </w:rPr>
        <w:t xml:space="preserve"> </w:t>
      </w:r>
    </w:p>
    <w:tbl>
      <w:tblPr>
        <w:tblW w:w="75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2835"/>
      </w:tblGrid>
      <w:tr w:rsidR="007C7C27" w:rsidRPr="00836A8E" w:rsidTr="00027154">
        <w:tc>
          <w:tcPr>
            <w:tcW w:w="4677" w:type="dxa"/>
            <w:vAlign w:val="center"/>
          </w:tcPr>
          <w:p w:rsidR="007C7C27" w:rsidRPr="00836A8E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项  目</w:t>
            </w:r>
          </w:p>
        </w:tc>
        <w:tc>
          <w:tcPr>
            <w:tcW w:w="2835" w:type="dxa"/>
            <w:vAlign w:val="center"/>
          </w:tcPr>
          <w:p w:rsidR="007C7C27" w:rsidRPr="00836A8E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分  值</w:t>
            </w:r>
          </w:p>
        </w:tc>
      </w:tr>
      <w:tr w:rsidR="007C7C27" w:rsidRPr="00836A8E" w:rsidTr="00027154">
        <w:tc>
          <w:tcPr>
            <w:tcW w:w="4677" w:type="dxa"/>
            <w:vAlign w:val="center"/>
          </w:tcPr>
          <w:p w:rsidR="007C7C27" w:rsidRPr="00836A8E" w:rsidRDefault="007C7C27" w:rsidP="00A3443A"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1.</w:t>
            </w:r>
            <w:r w:rsidRPr="00A3443A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 w:rsidR="00A3443A" w:rsidRPr="00A3443A">
              <w:rPr>
                <w:rFonts w:ascii="仿宋_GB2312" w:eastAsia="仿宋_GB2312" w:hint="eastAsia"/>
                <w:color w:val="000000" w:themeColor="text1"/>
                <w:sz w:val="24"/>
              </w:rPr>
              <w:t>语言文字</w:t>
            </w:r>
            <w:r w:rsidR="00A3443A">
              <w:rPr>
                <w:rFonts w:ascii="仿宋_GB2312" w:eastAsia="仿宋_GB2312" w:hint="eastAsia"/>
                <w:color w:val="000000" w:themeColor="text1"/>
                <w:sz w:val="24"/>
              </w:rPr>
              <w:t>能力</w:t>
            </w:r>
          </w:p>
        </w:tc>
        <w:tc>
          <w:tcPr>
            <w:tcW w:w="2835" w:type="dxa"/>
            <w:vAlign w:val="center"/>
          </w:tcPr>
          <w:p w:rsidR="007C7C27" w:rsidRPr="00836A8E" w:rsidRDefault="00A3443A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20</w:t>
            </w:r>
          </w:p>
        </w:tc>
      </w:tr>
      <w:tr w:rsidR="007C7C27" w:rsidRPr="00836A8E" w:rsidTr="00027154">
        <w:tc>
          <w:tcPr>
            <w:tcW w:w="4677" w:type="dxa"/>
            <w:vAlign w:val="center"/>
          </w:tcPr>
          <w:p w:rsidR="007C7C27" w:rsidRPr="00836A8E" w:rsidRDefault="007C7C27" w:rsidP="00FF27D1"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2.</w:t>
            </w:r>
            <w:r w:rsidRPr="00836A8E">
              <w:rPr>
                <w:rFonts w:hint="eastAsia"/>
                <w:color w:val="000000" w:themeColor="text1"/>
              </w:rPr>
              <w:t xml:space="preserve"> </w:t>
            </w: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数学</w:t>
            </w:r>
            <w:r w:rsidR="00FF27D1">
              <w:rPr>
                <w:rFonts w:ascii="仿宋_GB2312" w:eastAsia="仿宋_GB2312" w:hint="eastAsia"/>
                <w:color w:val="000000" w:themeColor="text1"/>
                <w:sz w:val="24"/>
              </w:rPr>
              <w:t>能力</w:t>
            </w:r>
          </w:p>
        </w:tc>
        <w:tc>
          <w:tcPr>
            <w:tcW w:w="2835" w:type="dxa"/>
            <w:vAlign w:val="center"/>
          </w:tcPr>
          <w:p w:rsidR="007C7C27" w:rsidRPr="00836A8E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20</w:t>
            </w:r>
          </w:p>
        </w:tc>
      </w:tr>
      <w:tr w:rsidR="007C7C27" w:rsidRPr="00836A8E" w:rsidTr="00027154">
        <w:tc>
          <w:tcPr>
            <w:tcW w:w="4677" w:type="dxa"/>
            <w:vAlign w:val="center"/>
          </w:tcPr>
          <w:p w:rsidR="007C7C27" w:rsidRPr="00836A8E" w:rsidRDefault="007C7C27" w:rsidP="00A3443A"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3.</w:t>
            </w:r>
            <w:r w:rsidRPr="00836A8E">
              <w:rPr>
                <w:rFonts w:hint="eastAsia"/>
                <w:color w:val="000000" w:themeColor="text1"/>
              </w:rPr>
              <w:t xml:space="preserve"> </w:t>
            </w:r>
            <w:r w:rsidR="00FF27D1"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专业认知及相关知识</w:t>
            </w:r>
          </w:p>
        </w:tc>
        <w:tc>
          <w:tcPr>
            <w:tcW w:w="2835" w:type="dxa"/>
            <w:vAlign w:val="center"/>
          </w:tcPr>
          <w:p w:rsidR="007C7C27" w:rsidRPr="00836A8E" w:rsidRDefault="00FF27D1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6</w:t>
            </w:r>
            <w:r w:rsidR="007C7C27"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0</w:t>
            </w:r>
          </w:p>
        </w:tc>
      </w:tr>
      <w:tr w:rsidR="007C7C27" w:rsidRPr="00836A8E" w:rsidTr="00027154">
        <w:tc>
          <w:tcPr>
            <w:tcW w:w="4677" w:type="dxa"/>
            <w:vAlign w:val="center"/>
          </w:tcPr>
          <w:p w:rsidR="007C7C27" w:rsidRPr="00836A8E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总  分</w:t>
            </w:r>
          </w:p>
        </w:tc>
        <w:tc>
          <w:tcPr>
            <w:tcW w:w="2835" w:type="dxa"/>
            <w:vAlign w:val="center"/>
          </w:tcPr>
          <w:p w:rsidR="007C7C27" w:rsidRPr="00836A8E" w:rsidRDefault="007C7C27" w:rsidP="00027154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836A8E">
              <w:rPr>
                <w:rFonts w:ascii="仿宋_GB2312" w:eastAsia="仿宋_GB2312" w:hint="eastAsia"/>
                <w:color w:val="000000" w:themeColor="text1"/>
                <w:sz w:val="24"/>
              </w:rPr>
              <w:t>100</w:t>
            </w:r>
          </w:p>
        </w:tc>
      </w:tr>
    </w:tbl>
    <w:p w:rsidR="00A370BD" w:rsidRPr="00836A8E" w:rsidRDefault="00A370BD" w:rsidP="00A370BD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第十</w:t>
      </w:r>
      <w:r>
        <w:rPr>
          <w:rFonts w:ascii="仿宋_GB2312" w:eastAsia="仿宋_GB2312" w:hint="eastAsia"/>
          <w:b/>
          <w:color w:val="000000" w:themeColor="text1"/>
          <w:sz w:val="24"/>
        </w:rPr>
        <w:t>四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 xml:space="preserve">条  </w:t>
      </w:r>
      <w:r w:rsidRPr="00836A8E">
        <w:rPr>
          <w:rFonts w:ascii="仿宋_GB2312" w:eastAsia="仿宋_GB2312" w:hint="eastAsia"/>
          <w:color w:val="000000" w:themeColor="text1"/>
          <w:sz w:val="24"/>
        </w:rPr>
        <w:t>测试时间和地点</w:t>
      </w:r>
    </w:p>
    <w:p w:rsidR="00A370BD" w:rsidRPr="00A3443A" w:rsidRDefault="00A370BD" w:rsidP="00A370BD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 w:rsidRPr="00A3443A">
        <w:rPr>
          <w:rFonts w:ascii="仿宋_GB2312" w:eastAsia="仿宋_GB2312" w:hint="eastAsia"/>
          <w:color w:val="000000" w:themeColor="text1"/>
          <w:sz w:val="24"/>
        </w:rPr>
        <w:t>1．时间：2019年</w:t>
      </w:r>
      <w:r>
        <w:rPr>
          <w:rFonts w:ascii="仿宋_GB2312" w:eastAsia="仿宋_GB2312" w:hint="eastAsia"/>
          <w:color w:val="000000" w:themeColor="text1"/>
          <w:sz w:val="24"/>
        </w:rPr>
        <w:t>11</w:t>
      </w:r>
      <w:r w:rsidRPr="00A3443A">
        <w:rPr>
          <w:rFonts w:ascii="仿宋_GB2312" w:eastAsia="仿宋_GB2312" w:hint="eastAsia"/>
          <w:color w:val="000000" w:themeColor="text1"/>
          <w:sz w:val="24"/>
        </w:rPr>
        <w:t>月</w:t>
      </w:r>
      <w:r w:rsidR="001D58F1">
        <w:rPr>
          <w:rFonts w:ascii="仿宋_GB2312" w:eastAsia="仿宋_GB2312" w:hint="eastAsia"/>
          <w:color w:val="000000" w:themeColor="text1"/>
          <w:sz w:val="24"/>
        </w:rPr>
        <w:t>2</w:t>
      </w:r>
      <w:r w:rsidRPr="00A3443A">
        <w:rPr>
          <w:rFonts w:ascii="仿宋_GB2312" w:eastAsia="仿宋_GB2312" w:hint="eastAsia"/>
          <w:color w:val="000000" w:themeColor="text1"/>
          <w:sz w:val="24"/>
        </w:rPr>
        <w:t>日；</w:t>
      </w:r>
    </w:p>
    <w:p w:rsidR="00A370BD" w:rsidRPr="00A3443A" w:rsidRDefault="00A370BD" w:rsidP="00A370BD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 w:rsidRPr="00A3443A">
        <w:rPr>
          <w:rFonts w:ascii="仿宋_GB2312" w:eastAsia="仿宋_GB2312" w:hint="eastAsia"/>
          <w:color w:val="000000" w:themeColor="text1"/>
          <w:sz w:val="24"/>
        </w:rPr>
        <w:t>2．地点：杭州科技职业技术学院</w:t>
      </w:r>
      <w:r>
        <w:rPr>
          <w:rFonts w:ascii="仿宋_GB2312" w:eastAsia="仿宋_GB2312" w:hint="eastAsia"/>
          <w:color w:val="000000" w:themeColor="text1"/>
          <w:sz w:val="24"/>
        </w:rPr>
        <w:t>高桥</w:t>
      </w:r>
      <w:r w:rsidRPr="00A3443A">
        <w:rPr>
          <w:rFonts w:ascii="仿宋_GB2312" w:eastAsia="仿宋_GB2312" w:hint="eastAsia"/>
          <w:color w:val="000000" w:themeColor="text1"/>
          <w:sz w:val="24"/>
        </w:rPr>
        <w:t>校区（杭州</w:t>
      </w:r>
      <w:r>
        <w:rPr>
          <w:rFonts w:ascii="仿宋_GB2312" w:eastAsia="仿宋_GB2312" w:hint="eastAsia"/>
          <w:color w:val="000000" w:themeColor="text1"/>
          <w:sz w:val="24"/>
        </w:rPr>
        <w:t>富阳高科路198号</w:t>
      </w:r>
      <w:r w:rsidRPr="00A3443A">
        <w:rPr>
          <w:rFonts w:ascii="仿宋_GB2312" w:eastAsia="仿宋_GB2312" w:hint="eastAsia"/>
          <w:color w:val="000000" w:themeColor="text1"/>
          <w:sz w:val="24"/>
        </w:rPr>
        <w:t>）。</w:t>
      </w:r>
    </w:p>
    <w:p w:rsidR="0024732C" w:rsidRPr="00A370BD" w:rsidRDefault="0024732C">
      <w:pPr>
        <w:widowControl/>
        <w:spacing w:line="500" w:lineRule="exact"/>
        <w:jc w:val="center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</w:p>
    <w:p w:rsidR="0024732C" w:rsidRPr="00836A8E" w:rsidRDefault="0024732C" w:rsidP="0024732C">
      <w:pPr>
        <w:spacing w:line="360" w:lineRule="auto"/>
        <w:jc w:val="center"/>
        <w:rPr>
          <w:rFonts w:ascii="黑体" w:eastAsia="黑体"/>
          <w:b/>
          <w:color w:val="000000" w:themeColor="text1"/>
          <w:sz w:val="24"/>
        </w:rPr>
      </w:pPr>
      <w:r w:rsidRPr="00836A8E">
        <w:rPr>
          <w:rFonts w:ascii="黑体" w:eastAsia="黑体" w:hint="eastAsia"/>
          <w:b/>
          <w:color w:val="000000" w:themeColor="text1"/>
          <w:sz w:val="24"/>
        </w:rPr>
        <w:t>第五章  录取及公示</w:t>
      </w:r>
    </w:p>
    <w:p w:rsidR="0024732C" w:rsidRPr="00836A8E" w:rsidRDefault="0024732C" w:rsidP="0024732C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第十</w:t>
      </w:r>
      <w:r>
        <w:rPr>
          <w:rFonts w:ascii="仿宋_GB2312" w:eastAsia="仿宋_GB2312" w:hint="eastAsia"/>
          <w:b/>
          <w:color w:val="000000" w:themeColor="text1"/>
          <w:sz w:val="24"/>
        </w:rPr>
        <w:t>五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按照公开、公平、公正、择优录取的原则，实行“学生自愿报考、院校综合测评、双向互动选择”的办法。自觉接受浙江省教育考试院和社会监督，切实保障考生公平竞争权利。</w:t>
      </w:r>
    </w:p>
    <w:p w:rsidR="0024732C" w:rsidRPr="00836A8E" w:rsidRDefault="0024732C" w:rsidP="0024732C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第十</w:t>
      </w:r>
      <w:r>
        <w:rPr>
          <w:rFonts w:ascii="仿宋_GB2312" w:eastAsia="仿宋_GB2312" w:hint="eastAsia"/>
          <w:b/>
          <w:color w:val="000000" w:themeColor="text1"/>
          <w:sz w:val="24"/>
        </w:rPr>
        <w:t>六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录取规则</w:t>
      </w:r>
    </w:p>
    <w:p w:rsidR="0024732C" w:rsidRDefault="0024732C" w:rsidP="0024732C">
      <w:pPr>
        <w:spacing w:line="360" w:lineRule="auto"/>
        <w:ind w:firstLineChars="197" w:firstLine="473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1．</w:t>
      </w:r>
      <w:r w:rsidRPr="0024732C">
        <w:rPr>
          <w:rFonts w:ascii="仿宋_GB2312" w:eastAsia="仿宋_GB2312" w:hint="eastAsia"/>
          <w:color w:val="000000" w:themeColor="text1"/>
          <w:sz w:val="24"/>
        </w:rPr>
        <w:t>在符合录取资格的考生中，从高分到低分按各专业实际招生计划的100%确定拟录取名单。</w:t>
      </w:r>
    </w:p>
    <w:p w:rsidR="0024732C" w:rsidRPr="00836A8E" w:rsidRDefault="0024732C" w:rsidP="0024732C">
      <w:pPr>
        <w:spacing w:line="360" w:lineRule="auto"/>
        <w:ind w:firstLineChars="197" w:firstLine="473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2</w:t>
      </w:r>
      <w:r w:rsidRPr="00836A8E">
        <w:rPr>
          <w:rFonts w:ascii="仿宋_GB2312" w:eastAsia="仿宋_GB2312" w:hint="eastAsia"/>
          <w:color w:val="000000" w:themeColor="text1"/>
          <w:sz w:val="24"/>
        </w:rPr>
        <w:t>．</w:t>
      </w:r>
      <w:r w:rsidRPr="0024732C">
        <w:rPr>
          <w:rFonts w:ascii="仿宋_GB2312" w:eastAsia="仿宋_GB2312" w:hint="eastAsia"/>
          <w:color w:val="000000" w:themeColor="text1"/>
          <w:sz w:val="24"/>
        </w:rPr>
        <w:t>拟录取时如果总分相同，优先录取</w:t>
      </w:r>
      <w:r>
        <w:rPr>
          <w:rFonts w:ascii="仿宋_GB2312" w:eastAsia="仿宋_GB2312" w:hint="eastAsia"/>
          <w:color w:val="000000" w:themeColor="text1"/>
          <w:sz w:val="24"/>
        </w:rPr>
        <w:t>专业认知</w:t>
      </w:r>
      <w:r w:rsidRPr="0024732C">
        <w:rPr>
          <w:rFonts w:ascii="仿宋_GB2312" w:eastAsia="仿宋_GB2312" w:hint="eastAsia"/>
          <w:color w:val="000000" w:themeColor="text1"/>
          <w:sz w:val="24"/>
        </w:rPr>
        <w:t>部分得分较高者。如一志愿未完成计划，二志愿和院校服从调剂生源承认一志愿成绩，折算为百分制后从高分到低分按各专业剩余招生计划的100%确定拟录取名单。</w:t>
      </w:r>
    </w:p>
    <w:p w:rsidR="0024732C" w:rsidRPr="00836A8E" w:rsidRDefault="0024732C" w:rsidP="0024732C">
      <w:pPr>
        <w:spacing w:line="360" w:lineRule="auto"/>
        <w:ind w:firstLineChars="197" w:firstLine="473"/>
        <w:rPr>
          <w:rFonts w:ascii="仿宋_GB2312" w:eastAsia="仿宋_GB2312"/>
          <w:color w:val="000000" w:themeColor="text1"/>
          <w:kern w:val="0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3．</w:t>
      </w:r>
      <w:r w:rsidRPr="0024732C">
        <w:rPr>
          <w:rFonts w:ascii="仿宋_GB2312" w:eastAsia="仿宋_GB2312" w:hint="eastAsia"/>
          <w:color w:val="000000" w:themeColor="text1"/>
          <w:kern w:val="0"/>
          <w:sz w:val="24"/>
        </w:rPr>
        <w:t>身体健康要求参照浙江省《普通高等学校招生体检工作指导意见》办理。凡考生体检符合“学校可以不予录取”条款的，学校将按“不予录取”执行。</w:t>
      </w:r>
    </w:p>
    <w:p w:rsidR="0024732C" w:rsidRPr="00836A8E" w:rsidRDefault="0024732C" w:rsidP="0024732C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第十</w:t>
      </w:r>
      <w:r>
        <w:rPr>
          <w:rFonts w:ascii="仿宋_GB2312" w:eastAsia="仿宋_GB2312" w:hint="eastAsia"/>
          <w:b/>
          <w:color w:val="000000" w:themeColor="text1"/>
          <w:sz w:val="24"/>
        </w:rPr>
        <w:t>七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录取公</w:t>
      </w:r>
      <w:r>
        <w:rPr>
          <w:rFonts w:ascii="仿宋_GB2312" w:eastAsia="仿宋_GB2312" w:hint="eastAsia"/>
          <w:color w:val="000000" w:themeColor="text1"/>
          <w:sz w:val="24"/>
        </w:rPr>
        <w:t>布</w:t>
      </w:r>
      <w:r w:rsidRPr="00836A8E">
        <w:rPr>
          <w:rFonts w:ascii="仿宋_GB2312" w:eastAsia="仿宋_GB2312" w:hint="eastAsia"/>
          <w:color w:val="000000" w:themeColor="text1"/>
          <w:sz w:val="24"/>
        </w:rPr>
        <w:t>。凡被我校</w:t>
      </w:r>
      <w:r w:rsidRPr="002B2B69">
        <w:rPr>
          <w:rFonts w:ascii="仿宋_GB2312" w:eastAsia="仿宋_GB2312" w:hint="eastAsia"/>
          <w:color w:val="000000" w:themeColor="text1"/>
          <w:sz w:val="24"/>
        </w:rPr>
        <w:t>高职扩招</w:t>
      </w:r>
      <w:r w:rsidRPr="00836A8E">
        <w:rPr>
          <w:rFonts w:ascii="仿宋_GB2312" w:eastAsia="仿宋_GB2312" w:hint="eastAsia"/>
          <w:color w:val="000000" w:themeColor="text1"/>
          <w:sz w:val="24"/>
        </w:rPr>
        <w:t>录取的考生信息，</w:t>
      </w:r>
      <w:r w:rsidRPr="0024732C">
        <w:rPr>
          <w:rFonts w:ascii="仿宋_GB2312" w:eastAsia="仿宋_GB2312" w:hint="eastAsia"/>
          <w:color w:val="000000" w:themeColor="text1"/>
          <w:sz w:val="24"/>
        </w:rPr>
        <w:t>在考试后一周内在学校网站上公布。11月</w:t>
      </w:r>
      <w:r w:rsidR="001D58F1">
        <w:rPr>
          <w:rFonts w:ascii="仿宋_GB2312" w:eastAsia="仿宋_GB2312" w:hint="eastAsia"/>
          <w:color w:val="000000" w:themeColor="text1"/>
          <w:sz w:val="24"/>
        </w:rPr>
        <w:t>10</w:t>
      </w:r>
      <w:r w:rsidRPr="0024732C">
        <w:rPr>
          <w:rFonts w:ascii="仿宋_GB2312" w:eastAsia="仿宋_GB2312" w:hint="eastAsia"/>
          <w:color w:val="000000" w:themeColor="text1"/>
          <w:sz w:val="24"/>
        </w:rPr>
        <w:t>日前向浙江省教育考试院报备录取名单。</w:t>
      </w:r>
    </w:p>
    <w:p w:rsidR="0024732C" w:rsidRPr="00836A8E" w:rsidRDefault="0024732C" w:rsidP="0024732C">
      <w:pPr>
        <w:spacing w:line="360" w:lineRule="auto"/>
        <w:jc w:val="center"/>
        <w:rPr>
          <w:rFonts w:ascii="黑体" w:eastAsia="黑体"/>
          <w:b/>
          <w:color w:val="000000" w:themeColor="text1"/>
          <w:sz w:val="24"/>
        </w:rPr>
      </w:pPr>
    </w:p>
    <w:p w:rsidR="0024732C" w:rsidRPr="00836A8E" w:rsidRDefault="0024732C" w:rsidP="0024732C">
      <w:pPr>
        <w:spacing w:line="360" w:lineRule="auto"/>
        <w:jc w:val="center"/>
        <w:rPr>
          <w:rFonts w:ascii="黑体" w:eastAsia="黑体"/>
          <w:b/>
          <w:color w:val="000000" w:themeColor="text1"/>
          <w:sz w:val="24"/>
        </w:rPr>
      </w:pPr>
      <w:r w:rsidRPr="00836A8E">
        <w:rPr>
          <w:rFonts w:ascii="黑体" w:eastAsia="黑体" w:hint="eastAsia"/>
          <w:b/>
          <w:color w:val="000000" w:themeColor="text1"/>
          <w:sz w:val="24"/>
        </w:rPr>
        <w:lastRenderedPageBreak/>
        <w:t>第六章  纪检监察机制及违规处理</w:t>
      </w:r>
    </w:p>
    <w:p w:rsidR="0024732C" w:rsidRPr="00836A8E" w:rsidRDefault="0024732C" w:rsidP="0024732C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第十</w:t>
      </w:r>
      <w:r w:rsidR="00445146">
        <w:rPr>
          <w:rFonts w:ascii="仿宋_GB2312" w:eastAsia="仿宋_GB2312" w:hint="eastAsia"/>
          <w:b/>
          <w:color w:val="000000" w:themeColor="text1"/>
          <w:sz w:val="24"/>
        </w:rPr>
        <w:t>八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</w:t>
      </w:r>
      <w:r w:rsidR="00CC4726" w:rsidRPr="00836A8E">
        <w:rPr>
          <w:rFonts w:ascii="仿宋_GB2312" w:eastAsia="仿宋_GB2312" w:hint="eastAsia"/>
          <w:color w:val="000000" w:themeColor="text1"/>
          <w:sz w:val="24"/>
        </w:rPr>
        <w:t>所有参与</w:t>
      </w:r>
      <w:r w:rsidR="00CC4726" w:rsidRPr="002B2B69">
        <w:rPr>
          <w:rFonts w:ascii="仿宋_GB2312" w:eastAsia="仿宋_GB2312" w:hint="eastAsia"/>
          <w:color w:val="000000" w:themeColor="text1"/>
          <w:sz w:val="24"/>
        </w:rPr>
        <w:t>高职扩招</w:t>
      </w:r>
      <w:r w:rsidR="00CC4726" w:rsidRPr="00836A8E">
        <w:rPr>
          <w:rFonts w:ascii="仿宋_GB2312" w:eastAsia="仿宋_GB2312" w:hint="eastAsia"/>
          <w:color w:val="000000" w:themeColor="text1"/>
          <w:sz w:val="24"/>
        </w:rPr>
        <w:t>考试的工作人员都要认真学习有关招生政策、规定，严格执行教育部有关普通高等学校招生工作规定和《</w:t>
      </w:r>
      <w:r w:rsidR="00CC4726" w:rsidRPr="00445146">
        <w:rPr>
          <w:rFonts w:ascii="仿宋_GB2312" w:eastAsia="仿宋_GB2312" w:hint="eastAsia"/>
          <w:color w:val="000000" w:themeColor="text1"/>
          <w:sz w:val="24"/>
        </w:rPr>
        <w:t>2019年高职扩招（第二阶段）招生章程</w:t>
      </w:r>
      <w:r w:rsidR="00CC4726" w:rsidRPr="00836A8E">
        <w:rPr>
          <w:rFonts w:ascii="仿宋_GB2312" w:eastAsia="仿宋_GB2312" w:hint="eastAsia"/>
          <w:color w:val="000000" w:themeColor="text1"/>
          <w:sz w:val="24"/>
        </w:rPr>
        <w:t>》的要求，严格遵守招生考试纪律，坚持“公开、公平、公正”原则，创造一个让社会、考生放心的选拔环境，确保</w:t>
      </w:r>
      <w:r w:rsidR="00CC4726" w:rsidRPr="00445146">
        <w:rPr>
          <w:rFonts w:ascii="仿宋_GB2312" w:eastAsia="仿宋_GB2312" w:hint="eastAsia"/>
          <w:color w:val="000000" w:themeColor="text1"/>
          <w:sz w:val="24"/>
        </w:rPr>
        <w:t>高职扩招</w:t>
      </w:r>
      <w:r w:rsidR="00CC4726" w:rsidRPr="00836A8E">
        <w:rPr>
          <w:rFonts w:ascii="仿宋_GB2312" w:eastAsia="仿宋_GB2312" w:hint="eastAsia"/>
          <w:color w:val="000000" w:themeColor="text1"/>
          <w:sz w:val="24"/>
        </w:rPr>
        <w:t>工作顺利完成。</w:t>
      </w:r>
    </w:p>
    <w:p w:rsidR="0024732C" w:rsidRPr="00836A8E" w:rsidRDefault="0024732C" w:rsidP="0024732C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第十</w:t>
      </w:r>
      <w:r w:rsidR="00445146">
        <w:rPr>
          <w:rFonts w:ascii="仿宋_GB2312" w:eastAsia="仿宋_GB2312" w:hint="eastAsia"/>
          <w:b/>
          <w:color w:val="000000" w:themeColor="text1"/>
          <w:sz w:val="24"/>
        </w:rPr>
        <w:t>九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</w:t>
      </w:r>
      <w:r w:rsidR="00CC4726" w:rsidRPr="00445146">
        <w:rPr>
          <w:rFonts w:ascii="仿宋_GB2312" w:eastAsia="仿宋_GB2312" w:hint="eastAsia"/>
          <w:color w:val="000000" w:themeColor="text1"/>
          <w:sz w:val="24"/>
        </w:rPr>
        <w:t>高职扩招</w:t>
      </w:r>
      <w:r w:rsidR="00CC4726" w:rsidRPr="00836A8E">
        <w:rPr>
          <w:rFonts w:ascii="仿宋_GB2312" w:eastAsia="仿宋_GB2312" w:hint="eastAsia"/>
          <w:color w:val="000000" w:themeColor="text1"/>
          <w:sz w:val="24"/>
        </w:rPr>
        <w:t>工作的全过程由学校纪检监察部门参与、实施监督，并主动接受省教育考试院和社会各界的监督。考生参加综合素质测试过程将全程录像。考生和家长可以通过信函或电话向我院监察审计室反映情况或投诉。投诉电话：0571-28287064。</w:t>
      </w:r>
    </w:p>
    <w:p w:rsidR="00CC4726" w:rsidRPr="00836A8E" w:rsidRDefault="0024732C" w:rsidP="00CC4726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第二十条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</w:t>
      </w:r>
      <w:r w:rsidR="00CC4726" w:rsidRPr="00836A8E">
        <w:rPr>
          <w:rFonts w:ascii="仿宋_GB2312" w:eastAsia="仿宋_GB2312" w:hint="eastAsia"/>
          <w:color w:val="000000" w:themeColor="text1"/>
          <w:sz w:val="24"/>
        </w:rPr>
        <w:t>考生个人应本着诚信原则向学校提出申请。考生有下列情形之一的，应当如实记入其考试诚信档案。下列行为在报名阶段发现的，取消报考资格；在入学前发现的，取消入学资格；入学后发现的，取消录取资格或者学籍；毕业后发现的，由教育行政部门宣布学历、学位证书无效，责令收回或者予以没收；涉嫌犯罪的，依法移送司法机关处理。</w:t>
      </w:r>
    </w:p>
    <w:p w:rsidR="00CC4726" w:rsidRPr="00836A8E" w:rsidRDefault="00CC4726" w:rsidP="00CC4726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1. 提供虚假姓名、年龄、民族、户籍等个人信息，伪造、非法获得证件、成绩证明、荣誉证书等，骗取报名资格、享受优惠政策的；</w:t>
      </w:r>
    </w:p>
    <w:p w:rsidR="00CC4726" w:rsidRPr="00836A8E" w:rsidRDefault="00CC4726" w:rsidP="00CC4726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2</w:t>
      </w:r>
      <w:r w:rsidRPr="00836A8E">
        <w:rPr>
          <w:rFonts w:ascii="仿宋_GB2312" w:eastAsia="仿宋_GB2312" w:hint="eastAsia"/>
          <w:color w:val="000000" w:themeColor="text1"/>
          <w:sz w:val="24"/>
        </w:rPr>
        <w:t>. 冒名顶替入学，由他人替考入学或者取得优惠资格的；</w:t>
      </w:r>
    </w:p>
    <w:p w:rsidR="0024732C" w:rsidRPr="00836A8E" w:rsidRDefault="00CC4726" w:rsidP="00CC4726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3</w:t>
      </w:r>
      <w:r w:rsidRPr="00836A8E">
        <w:rPr>
          <w:rFonts w:ascii="仿宋_GB2312" w:eastAsia="仿宋_GB2312" w:hint="eastAsia"/>
          <w:color w:val="000000" w:themeColor="text1"/>
          <w:sz w:val="24"/>
        </w:rPr>
        <w:t>．其他严重违反高校招生规定的弄虚作假行为。</w:t>
      </w:r>
    </w:p>
    <w:p w:rsidR="0024732C" w:rsidRPr="00836A8E" w:rsidRDefault="0024732C" w:rsidP="0024732C">
      <w:pPr>
        <w:spacing w:line="360" w:lineRule="auto"/>
        <w:ind w:firstLineChars="200" w:firstLine="482"/>
        <w:rPr>
          <w:rFonts w:ascii="黑体" w:eastAsia="黑体"/>
          <w:b/>
          <w:color w:val="000000" w:themeColor="text1"/>
          <w:sz w:val="24"/>
        </w:rPr>
      </w:pPr>
    </w:p>
    <w:p w:rsidR="0024732C" w:rsidRPr="00836A8E" w:rsidRDefault="0024732C" w:rsidP="0024732C">
      <w:pPr>
        <w:spacing w:line="360" w:lineRule="auto"/>
        <w:jc w:val="center"/>
        <w:rPr>
          <w:rFonts w:ascii="黑体" w:eastAsia="黑体"/>
          <w:b/>
          <w:color w:val="000000" w:themeColor="text1"/>
          <w:sz w:val="24"/>
        </w:rPr>
      </w:pPr>
      <w:r w:rsidRPr="00836A8E">
        <w:rPr>
          <w:rFonts w:ascii="黑体" w:eastAsia="黑体" w:hint="eastAsia"/>
          <w:b/>
          <w:color w:val="000000" w:themeColor="text1"/>
          <w:sz w:val="24"/>
        </w:rPr>
        <w:t>第七章  其他</w:t>
      </w:r>
    </w:p>
    <w:p w:rsidR="0024732C" w:rsidRDefault="0024732C" w:rsidP="0024732C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第二十</w:t>
      </w:r>
      <w:r w:rsidR="00CC4726">
        <w:rPr>
          <w:rFonts w:ascii="仿宋_GB2312" w:eastAsia="仿宋_GB2312" w:hint="eastAsia"/>
          <w:b/>
          <w:color w:val="000000" w:themeColor="text1"/>
          <w:sz w:val="24"/>
        </w:rPr>
        <w:t>一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颁发学历证书的学校名称及证书种类：</w:t>
      </w:r>
      <w:r w:rsidR="00CC4726" w:rsidRPr="00CC4726">
        <w:rPr>
          <w:rFonts w:ascii="仿宋_GB2312" w:eastAsia="仿宋_GB2312" w:hint="eastAsia"/>
          <w:color w:val="000000" w:themeColor="text1"/>
          <w:sz w:val="24"/>
        </w:rPr>
        <w:t>学生在规定年限内修完专业人才培养方案全部学业且考核合格的，准予毕业</w:t>
      </w:r>
      <w:r w:rsidR="00CC4726">
        <w:rPr>
          <w:rFonts w:ascii="仿宋_GB2312" w:eastAsia="仿宋_GB2312" w:hint="eastAsia"/>
          <w:color w:val="000000" w:themeColor="text1"/>
          <w:sz w:val="24"/>
        </w:rPr>
        <w:t>，</w:t>
      </w:r>
      <w:r w:rsidRPr="00836A8E">
        <w:rPr>
          <w:rFonts w:ascii="仿宋_GB2312" w:eastAsia="仿宋_GB2312" w:hint="eastAsia"/>
          <w:color w:val="000000" w:themeColor="text1"/>
          <w:sz w:val="24"/>
        </w:rPr>
        <w:t>毕业后颁发由杭州科技职业技术学院印鉴的全国普通高等教育专科（高职）毕业证书。教育部电子注册。</w:t>
      </w:r>
    </w:p>
    <w:p w:rsidR="0024732C" w:rsidRPr="00836A8E" w:rsidRDefault="0024732C" w:rsidP="0024732C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t>第</w:t>
      </w:r>
      <w:r w:rsidR="00445146">
        <w:rPr>
          <w:rFonts w:ascii="仿宋_GB2312" w:eastAsia="仿宋_GB2312" w:hint="eastAsia"/>
          <w:b/>
          <w:color w:val="000000" w:themeColor="text1"/>
          <w:sz w:val="24"/>
        </w:rPr>
        <w:t>二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十</w:t>
      </w:r>
      <w:r w:rsidR="00CC4726">
        <w:rPr>
          <w:rFonts w:ascii="仿宋_GB2312" w:eastAsia="仿宋_GB2312" w:hint="eastAsia"/>
          <w:b/>
          <w:color w:val="000000" w:themeColor="text1"/>
          <w:sz w:val="24"/>
        </w:rPr>
        <w:t>二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招生咨询联系方式：</w:t>
      </w:r>
    </w:p>
    <w:p w:rsidR="0024732C" w:rsidRPr="00836A8E" w:rsidRDefault="0024732C" w:rsidP="0024732C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1．咨询电话：0571－28287180、88935118 </w:t>
      </w:r>
    </w:p>
    <w:p w:rsidR="0024732C" w:rsidRPr="00836A8E" w:rsidRDefault="0024732C" w:rsidP="0024732C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2．联系地址：浙江省杭州富阳高科路198号（邮编：311402）杭州科技职业技术学院招生就业处</w:t>
      </w:r>
    </w:p>
    <w:p w:rsidR="0024732C" w:rsidRPr="00836A8E" w:rsidRDefault="0024732C" w:rsidP="0024732C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3．学院网址：</w:t>
      </w:r>
      <w:hyperlink r:id="rId6" w:history="1">
        <w:r w:rsidRPr="00836A8E">
          <w:rPr>
            <w:rFonts w:ascii="仿宋_GB2312" w:eastAsia="仿宋_GB2312" w:hint="eastAsia"/>
            <w:color w:val="000000" w:themeColor="text1"/>
            <w:sz w:val="24"/>
          </w:rPr>
          <w:t>www.hzpt.edu.cn</w:t>
        </w:r>
      </w:hyperlink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</w:t>
      </w:r>
    </w:p>
    <w:p w:rsidR="0024732C" w:rsidRPr="00836A8E" w:rsidRDefault="0024732C" w:rsidP="0024732C">
      <w:pPr>
        <w:spacing w:line="360" w:lineRule="auto"/>
        <w:ind w:firstLineChars="200" w:firstLine="480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color w:val="000000" w:themeColor="text1"/>
          <w:sz w:val="24"/>
        </w:rPr>
        <w:t>4．招生网址：</w:t>
      </w:r>
      <w:hyperlink r:id="rId7" w:history="1">
        <w:r w:rsidRPr="00836A8E">
          <w:rPr>
            <w:rFonts w:ascii="仿宋_GB2312" w:eastAsia="仿宋_GB2312" w:hint="eastAsia"/>
            <w:color w:val="000000" w:themeColor="text1"/>
            <w:sz w:val="24"/>
          </w:rPr>
          <w:t>www.hzpt.edu.cn</w:t>
        </w:r>
      </w:hyperlink>
      <w:r w:rsidRPr="00836A8E">
        <w:rPr>
          <w:rFonts w:ascii="仿宋_GB2312" w:eastAsia="仿宋_GB2312" w:hint="eastAsia"/>
          <w:color w:val="000000" w:themeColor="text1"/>
          <w:sz w:val="24"/>
        </w:rPr>
        <w:t>/zs.htm</w:t>
      </w:r>
    </w:p>
    <w:p w:rsidR="0024732C" w:rsidRPr="00836A8E" w:rsidRDefault="0024732C" w:rsidP="0024732C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</w:p>
    <w:p w:rsidR="0024732C" w:rsidRPr="00836A8E" w:rsidRDefault="0024732C" w:rsidP="0024732C">
      <w:pPr>
        <w:spacing w:line="360" w:lineRule="auto"/>
        <w:jc w:val="center"/>
        <w:rPr>
          <w:rFonts w:ascii="黑体" w:eastAsia="黑体"/>
          <w:b/>
          <w:color w:val="000000" w:themeColor="text1"/>
          <w:sz w:val="24"/>
        </w:rPr>
      </w:pPr>
      <w:r w:rsidRPr="00836A8E">
        <w:rPr>
          <w:rFonts w:ascii="黑体" w:eastAsia="黑体" w:hint="eastAsia"/>
          <w:b/>
          <w:color w:val="000000" w:themeColor="text1"/>
          <w:sz w:val="24"/>
        </w:rPr>
        <w:t>第</w:t>
      </w:r>
      <w:r w:rsidR="00445146">
        <w:rPr>
          <w:rFonts w:ascii="黑体" w:eastAsia="黑体" w:hint="eastAsia"/>
          <w:b/>
          <w:color w:val="000000" w:themeColor="text1"/>
          <w:sz w:val="24"/>
        </w:rPr>
        <w:t>八</w:t>
      </w:r>
      <w:r w:rsidRPr="00836A8E">
        <w:rPr>
          <w:rFonts w:ascii="黑体" w:eastAsia="黑体" w:hint="eastAsia"/>
          <w:b/>
          <w:color w:val="000000" w:themeColor="text1"/>
          <w:sz w:val="24"/>
        </w:rPr>
        <w:t>章  附  则</w:t>
      </w:r>
    </w:p>
    <w:p w:rsidR="0024732C" w:rsidRPr="00836A8E" w:rsidRDefault="0024732C" w:rsidP="0024732C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  <w:r w:rsidRPr="00836A8E">
        <w:rPr>
          <w:rFonts w:ascii="仿宋_GB2312" w:eastAsia="仿宋_GB2312" w:hint="eastAsia"/>
          <w:b/>
          <w:color w:val="000000" w:themeColor="text1"/>
          <w:sz w:val="24"/>
        </w:rPr>
        <w:lastRenderedPageBreak/>
        <w:t>第</w:t>
      </w:r>
      <w:r w:rsidR="00445146">
        <w:rPr>
          <w:rFonts w:ascii="仿宋_GB2312" w:eastAsia="仿宋_GB2312" w:hint="eastAsia"/>
          <w:b/>
          <w:color w:val="000000" w:themeColor="text1"/>
          <w:sz w:val="24"/>
        </w:rPr>
        <w:t>二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十</w:t>
      </w:r>
      <w:r w:rsidR="00CC4726">
        <w:rPr>
          <w:rFonts w:ascii="仿宋_GB2312" w:eastAsia="仿宋_GB2312" w:hint="eastAsia"/>
          <w:b/>
          <w:color w:val="000000" w:themeColor="text1"/>
          <w:sz w:val="24"/>
        </w:rPr>
        <w:t>三</w:t>
      </w:r>
      <w:r w:rsidRPr="00836A8E">
        <w:rPr>
          <w:rFonts w:ascii="仿宋_GB2312" w:eastAsia="仿宋_GB2312" w:hint="eastAsia"/>
          <w:b/>
          <w:color w:val="000000" w:themeColor="text1"/>
          <w:sz w:val="24"/>
        </w:rPr>
        <w:t>条</w:t>
      </w:r>
      <w:r w:rsidRPr="00836A8E">
        <w:rPr>
          <w:rFonts w:ascii="仿宋_GB2312" w:eastAsia="仿宋_GB2312" w:hint="eastAsia"/>
          <w:color w:val="000000" w:themeColor="text1"/>
          <w:sz w:val="24"/>
        </w:rPr>
        <w:t xml:space="preserve">  本章程由我院招生就业处负责解释。</w:t>
      </w:r>
    </w:p>
    <w:sectPr w:rsidR="0024732C" w:rsidRPr="00836A8E" w:rsidSect="00C844FA">
      <w:footerReference w:type="default" r:id="rId8"/>
      <w:pgSz w:w="11906" w:h="16838"/>
      <w:pgMar w:top="1440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079" w:rsidRDefault="00B85079" w:rsidP="002B2B69">
      <w:r>
        <w:separator/>
      </w:r>
    </w:p>
  </w:endnote>
  <w:endnote w:type="continuationSeparator" w:id="1">
    <w:p w:rsidR="00B85079" w:rsidRDefault="00B85079" w:rsidP="002B2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556"/>
      <w:docPartObj>
        <w:docPartGallery w:val="Page Numbers (Bottom of Page)"/>
        <w:docPartUnique/>
      </w:docPartObj>
    </w:sdtPr>
    <w:sdtContent>
      <w:p w:rsidR="00FF27D1" w:rsidRDefault="00EE6E80">
        <w:pPr>
          <w:pStyle w:val="a6"/>
          <w:jc w:val="right"/>
        </w:pPr>
        <w:fldSimple w:instr=" PAGE   \* MERGEFORMAT ">
          <w:r w:rsidR="001D58F1" w:rsidRPr="001D58F1">
            <w:rPr>
              <w:noProof/>
              <w:lang w:val="zh-CN"/>
            </w:rPr>
            <w:t>3</w:t>
          </w:r>
        </w:fldSimple>
      </w:p>
    </w:sdtContent>
  </w:sdt>
  <w:p w:rsidR="00FF27D1" w:rsidRDefault="00FF27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079" w:rsidRDefault="00B85079" w:rsidP="002B2B69">
      <w:r>
        <w:separator/>
      </w:r>
    </w:p>
  </w:footnote>
  <w:footnote w:type="continuationSeparator" w:id="1">
    <w:p w:rsidR="00B85079" w:rsidRDefault="00B85079" w:rsidP="002B2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4FA"/>
    <w:rsid w:val="000121D5"/>
    <w:rsid w:val="00193785"/>
    <w:rsid w:val="001A4B74"/>
    <w:rsid w:val="001D58F1"/>
    <w:rsid w:val="001F0728"/>
    <w:rsid w:val="002207EC"/>
    <w:rsid w:val="0024732C"/>
    <w:rsid w:val="002962A1"/>
    <w:rsid w:val="002B2B69"/>
    <w:rsid w:val="00445146"/>
    <w:rsid w:val="00533F8E"/>
    <w:rsid w:val="006677DD"/>
    <w:rsid w:val="0068557F"/>
    <w:rsid w:val="007C7C27"/>
    <w:rsid w:val="008D088C"/>
    <w:rsid w:val="0095205E"/>
    <w:rsid w:val="00A3443A"/>
    <w:rsid w:val="00A370BD"/>
    <w:rsid w:val="00B25285"/>
    <w:rsid w:val="00B85079"/>
    <w:rsid w:val="00C367C6"/>
    <w:rsid w:val="00C844FA"/>
    <w:rsid w:val="00CC4726"/>
    <w:rsid w:val="00EE6E80"/>
    <w:rsid w:val="00FF27D1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44FA"/>
    <w:rPr>
      <w:b/>
      <w:bCs/>
    </w:rPr>
  </w:style>
  <w:style w:type="character" w:styleId="a4">
    <w:name w:val="Hyperlink"/>
    <w:basedOn w:val="a0"/>
    <w:uiPriority w:val="99"/>
    <w:rsid w:val="00C844FA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C84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844FA"/>
    <w:rPr>
      <w:sz w:val="18"/>
      <w:szCs w:val="18"/>
    </w:rPr>
  </w:style>
  <w:style w:type="paragraph" w:styleId="a6">
    <w:name w:val="footer"/>
    <w:basedOn w:val="a"/>
    <w:link w:val="Char0"/>
    <w:uiPriority w:val="99"/>
    <w:rsid w:val="00C84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844FA"/>
    <w:rPr>
      <w:sz w:val="18"/>
      <w:szCs w:val="18"/>
    </w:rPr>
  </w:style>
  <w:style w:type="table" w:styleId="a7">
    <w:name w:val="Table Grid"/>
    <w:basedOn w:val="a1"/>
    <w:uiPriority w:val="59"/>
    <w:rsid w:val="00C84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rsid w:val="00C844F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rsid w:val="00C844FA"/>
    <w:rPr>
      <w:sz w:val="18"/>
      <w:szCs w:val="18"/>
    </w:rPr>
  </w:style>
  <w:style w:type="paragraph" w:styleId="a9">
    <w:name w:val="No Spacing"/>
    <w:uiPriority w:val="1"/>
    <w:qFormat/>
    <w:rsid w:val="0024732C"/>
    <w:pPr>
      <w:widowControl w:val="0"/>
      <w:jc w:val="both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zasp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zaspt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章国栋</dc:creator>
  <cp:lastModifiedBy>曲海洲</cp:lastModifiedBy>
  <cp:revision>9</cp:revision>
  <cp:lastPrinted>2019-06-30T01:32:00Z</cp:lastPrinted>
  <dcterms:created xsi:type="dcterms:W3CDTF">2019-07-04T11:01:00Z</dcterms:created>
  <dcterms:modified xsi:type="dcterms:W3CDTF">2019-09-29T13:21:00Z</dcterms:modified>
</cp:coreProperties>
</file>