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E2407" w14:textId="65F7D757" w:rsidR="006A1F54" w:rsidRPr="000717CB" w:rsidRDefault="00B72E32">
      <w:pPr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 w:rsidRPr="000717CB">
        <w:rPr>
          <w:rFonts w:ascii="宋体" w:hAnsi="宋体" w:hint="eastAsia"/>
          <w:b/>
          <w:color w:val="000000" w:themeColor="text1"/>
          <w:sz w:val="32"/>
          <w:szCs w:val="32"/>
        </w:rPr>
        <w:t>温州职业技术学院201</w:t>
      </w:r>
      <w:r w:rsidR="00CB321D" w:rsidRPr="000717CB">
        <w:rPr>
          <w:rFonts w:ascii="宋体" w:hAnsi="宋体" w:hint="eastAsia"/>
          <w:b/>
          <w:color w:val="000000" w:themeColor="text1"/>
          <w:sz w:val="32"/>
          <w:szCs w:val="32"/>
        </w:rPr>
        <w:t>9</w:t>
      </w:r>
      <w:r w:rsidRPr="000717CB">
        <w:rPr>
          <w:rFonts w:ascii="宋体" w:hAnsi="宋体" w:hint="eastAsia"/>
          <w:b/>
          <w:color w:val="000000" w:themeColor="text1"/>
          <w:sz w:val="32"/>
          <w:szCs w:val="32"/>
        </w:rPr>
        <w:t>年</w:t>
      </w:r>
      <w:r w:rsidR="00516A92" w:rsidRPr="000717CB">
        <w:rPr>
          <w:rFonts w:ascii="宋体" w:hAnsi="宋体" w:hint="eastAsia"/>
          <w:b/>
          <w:color w:val="000000" w:themeColor="text1"/>
          <w:sz w:val="32"/>
          <w:szCs w:val="32"/>
        </w:rPr>
        <w:t>面向退役士兵、下岗失业人员等高职扩招招生章程</w:t>
      </w:r>
    </w:p>
    <w:p w14:paraId="5EF8C063" w14:textId="77777777" w:rsidR="006A1F54" w:rsidRPr="000717CB" w:rsidRDefault="00B72E32">
      <w:pPr>
        <w:pStyle w:val="1"/>
        <w:ind w:left="617" w:hanging="617"/>
        <w:rPr>
          <w:color w:val="000000" w:themeColor="text1"/>
        </w:rPr>
      </w:pPr>
      <w:r w:rsidRPr="000717CB">
        <w:rPr>
          <w:rFonts w:hint="eastAsia"/>
          <w:color w:val="000000" w:themeColor="text1"/>
        </w:rPr>
        <w:t>总则</w:t>
      </w:r>
    </w:p>
    <w:p w14:paraId="0755DC4E" w14:textId="66C4764C" w:rsidR="00816208" w:rsidRPr="000717CB" w:rsidRDefault="00816208" w:rsidP="00407629">
      <w:pPr>
        <w:spacing w:line="360" w:lineRule="auto"/>
        <w:ind w:firstLineChars="235" w:firstLine="564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第一条  为切实做好</w:t>
      </w:r>
      <w:r w:rsidRPr="000717CB">
        <w:rPr>
          <w:rFonts w:ascii="仿宋" w:eastAsia="仿宋" w:hAnsi="仿宋"/>
          <w:color w:val="000000" w:themeColor="text1"/>
          <w:sz w:val="24"/>
          <w:szCs w:val="24"/>
        </w:rPr>
        <w:t>2019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年高职百万扩招</w:t>
      </w:r>
      <w:r w:rsidR="00663038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退役士兵高职扩招考生和下岗失业人员、农民工、新型职业农民等高职扩招考生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的招生工作，结合学校实际，特制定本章程。</w:t>
      </w:r>
    </w:p>
    <w:p w14:paraId="6E713B32" w14:textId="77777777" w:rsidR="00816208" w:rsidRPr="000717CB" w:rsidRDefault="00816208" w:rsidP="00816208">
      <w:pPr>
        <w:pStyle w:val="1"/>
        <w:ind w:left="617" w:hanging="617"/>
        <w:rPr>
          <w:color w:val="000000" w:themeColor="text1"/>
        </w:rPr>
      </w:pPr>
      <w:r w:rsidRPr="000717CB">
        <w:rPr>
          <w:rFonts w:hint="eastAsia"/>
          <w:color w:val="000000" w:themeColor="text1"/>
        </w:rPr>
        <w:t>学校概况</w:t>
      </w:r>
    </w:p>
    <w:p w14:paraId="07F97760" w14:textId="2DECACA3" w:rsidR="006A1F54" w:rsidRPr="000717CB" w:rsidRDefault="00816208" w:rsidP="00816208">
      <w:pPr>
        <w:spacing w:line="360" w:lineRule="auto"/>
        <w:ind w:firstLineChars="245" w:firstLine="588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第二条  </w:t>
      </w:r>
      <w:r w:rsidR="00B72E32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学校概况</w:t>
      </w:r>
    </w:p>
    <w:p w14:paraId="08655673" w14:textId="77777777" w:rsidR="006A1F54" w:rsidRPr="000717CB" w:rsidRDefault="00B72E32">
      <w:pPr>
        <w:spacing w:line="360" w:lineRule="auto"/>
        <w:ind w:left="555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学校全称：温州职业技术学院（招生代码10864）</w:t>
      </w:r>
    </w:p>
    <w:p w14:paraId="32B23293" w14:textId="77777777" w:rsidR="006A1F54" w:rsidRPr="000717CB" w:rsidRDefault="00B72E32">
      <w:pPr>
        <w:spacing w:line="360" w:lineRule="auto"/>
        <w:ind w:left="555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学校网址：</w:t>
      </w:r>
      <w:hyperlink r:id="rId9" w:history="1">
        <w:r w:rsidRPr="000717CB">
          <w:rPr>
            <w:rStyle w:val="ab"/>
            <w:rFonts w:ascii="仿宋" w:eastAsia="仿宋" w:hAnsi="仿宋"/>
            <w:color w:val="000000" w:themeColor="text1"/>
            <w:sz w:val="24"/>
            <w:szCs w:val="24"/>
          </w:rPr>
          <w:t>http://www.wzvtc.cn</w:t>
        </w:r>
      </w:hyperlink>
    </w:p>
    <w:p w14:paraId="794AFF1A" w14:textId="77777777" w:rsidR="006A1F54" w:rsidRPr="000717CB" w:rsidRDefault="00B72E32">
      <w:pPr>
        <w:spacing w:line="360" w:lineRule="auto"/>
        <w:ind w:left="555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学校地址：</w:t>
      </w:r>
      <w:r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浙江省温州市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茶山高教园区（温州大学城）</w:t>
      </w:r>
    </w:p>
    <w:p w14:paraId="4D297025" w14:textId="1DA1BD53" w:rsidR="006A1F54" w:rsidRPr="000717CB" w:rsidRDefault="00B72E32">
      <w:pPr>
        <w:spacing w:line="360" w:lineRule="auto"/>
        <w:ind w:left="555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办学类型：公办</w:t>
      </w:r>
      <w:r w:rsidR="00583624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（温州市</w:t>
      </w:r>
      <w:r w:rsidR="005A3EAC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人民政府主办）</w:t>
      </w:r>
    </w:p>
    <w:p w14:paraId="49C02444" w14:textId="65901F24" w:rsidR="006A1F54" w:rsidRPr="000717CB" w:rsidRDefault="00B72E32">
      <w:pPr>
        <w:spacing w:line="360" w:lineRule="auto"/>
        <w:ind w:left="555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办学水平：</w:t>
      </w:r>
      <w:r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国家示范</w:t>
      </w:r>
      <w:r w:rsidR="00F35F4D"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性</w:t>
      </w:r>
      <w:r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高职院校，浙江省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重点建设高职院校</w:t>
      </w:r>
    </w:p>
    <w:p w14:paraId="6B3C22F6" w14:textId="77777777" w:rsidR="006A1F54" w:rsidRPr="000717CB" w:rsidRDefault="00B72E32">
      <w:pPr>
        <w:pStyle w:val="1"/>
        <w:ind w:left="617" w:hanging="617"/>
        <w:rPr>
          <w:color w:val="000000" w:themeColor="text1"/>
        </w:rPr>
      </w:pPr>
      <w:r w:rsidRPr="000717CB">
        <w:rPr>
          <w:rFonts w:hint="eastAsia"/>
          <w:color w:val="000000" w:themeColor="text1"/>
        </w:rPr>
        <w:t>招生专业及计划</w:t>
      </w:r>
    </w:p>
    <w:p w14:paraId="7D162489" w14:textId="1B809B24" w:rsidR="006A1F54" w:rsidRPr="000717CB" w:rsidRDefault="00816208" w:rsidP="00816208">
      <w:pPr>
        <w:spacing w:line="360" w:lineRule="auto"/>
        <w:ind w:firstLineChars="245" w:firstLine="588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第三条  </w:t>
      </w:r>
      <w:r w:rsidR="00B72E32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招生专业及计划 </w:t>
      </w:r>
    </w:p>
    <w:p w14:paraId="11CEBE8F" w14:textId="7AE4F809" w:rsidR="00816208" w:rsidRPr="000717CB" w:rsidRDefault="007A788D" w:rsidP="007A788D">
      <w:pPr>
        <w:spacing w:line="360" w:lineRule="auto"/>
        <w:ind w:left="555"/>
        <w:rPr>
          <w:rFonts w:ascii="仿宋" w:eastAsia="仿宋" w:hAnsi="仿宋" w:cs="仿宋"/>
          <w:color w:val="000000" w:themeColor="text1"/>
          <w:kern w:val="0"/>
          <w:sz w:val="24"/>
        </w:rPr>
      </w:pPr>
      <w:r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招生专业：酒店管理</w:t>
      </w:r>
      <w:r w:rsidR="00816208"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 xml:space="preserve">；  </w:t>
      </w:r>
      <w:r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招生计划数：55人</w:t>
      </w:r>
      <w:r w:rsidR="00816208"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；  学制：三年</w:t>
      </w:r>
    </w:p>
    <w:p w14:paraId="421F2B77" w14:textId="096EF76C" w:rsidR="00816208" w:rsidRPr="000717CB" w:rsidRDefault="00816208" w:rsidP="00663038">
      <w:pPr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kern w:val="0"/>
          <w:sz w:val="24"/>
        </w:rPr>
      </w:pPr>
      <w:r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招生对象：</w:t>
      </w:r>
      <w:r w:rsidR="00663038"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退役士兵高职扩招考生和下岗失业人员、农民工、新型职业农民等高职扩招考生</w:t>
      </w:r>
      <w:r w:rsidRPr="000717CB">
        <w:rPr>
          <w:rFonts w:ascii="仿宋" w:eastAsia="仿宋" w:hAnsi="仿宋" w:cs="仿宋"/>
          <w:color w:val="000000" w:themeColor="text1"/>
          <w:kern w:val="0"/>
          <w:sz w:val="24"/>
        </w:rPr>
        <w:t xml:space="preserve"> </w:t>
      </w:r>
    </w:p>
    <w:p w14:paraId="58832574" w14:textId="3BEDEA0D" w:rsidR="007A788D" w:rsidRPr="000717CB" w:rsidRDefault="007A788D" w:rsidP="007A788D">
      <w:pPr>
        <w:spacing w:line="360" w:lineRule="auto"/>
        <w:ind w:left="555"/>
        <w:rPr>
          <w:rFonts w:ascii="仿宋" w:eastAsia="仿宋" w:hAnsi="仿宋" w:cs="仿宋"/>
          <w:color w:val="000000" w:themeColor="text1"/>
          <w:kern w:val="0"/>
          <w:sz w:val="24"/>
        </w:rPr>
      </w:pPr>
      <w:r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学习地点：</w:t>
      </w:r>
      <w:r w:rsidR="00455A27"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温州职业技术学院</w:t>
      </w:r>
      <w:r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茶山总校</w:t>
      </w:r>
    </w:p>
    <w:p w14:paraId="417CE102" w14:textId="179BDACA" w:rsidR="00E861E4" w:rsidRPr="000717CB" w:rsidRDefault="00E861E4" w:rsidP="007A788D">
      <w:pPr>
        <w:spacing w:line="360" w:lineRule="auto"/>
        <w:ind w:left="555"/>
        <w:rPr>
          <w:rFonts w:ascii="仿宋" w:eastAsia="仿宋" w:hAnsi="仿宋" w:cs="仿宋"/>
          <w:color w:val="000000" w:themeColor="text1"/>
          <w:kern w:val="0"/>
          <w:sz w:val="24"/>
        </w:rPr>
      </w:pPr>
      <w:r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学费标准：6000元/学年</w:t>
      </w:r>
    </w:p>
    <w:p w14:paraId="373CC5AF" w14:textId="77777777" w:rsidR="006A1F54" w:rsidRPr="000717CB" w:rsidRDefault="00B72E32">
      <w:pPr>
        <w:pStyle w:val="1"/>
        <w:ind w:left="617" w:hanging="617"/>
        <w:rPr>
          <w:color w:val="000000" w:themeColor="text1"/>
        </w:rPr>
      </w:pPr>
      <w:r w:rsidRPr="000717CB">
        <w:rPr>
          <w:rFonts w:hint="eastAsia"/>
          <w:color w:val="000000" w:themeColor="text1"/>
        </w:rPr>
        <w:t>报名</w:t>
      </w:r>
    </w:p>
    <w:p w14:paraId="7362BCAF" w14:textId="7EC1AB1B" w:rsidR="00816208" w:rsidRPr="000717CB" w:rsidRDefault="00816208" w:rsidP="00816208">
      <w:pPr>
        <w:spacing w:line="360" w:lineRule="auto"/>
        <w:ind w:firstLineChars="245" w:firstLine="588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第四条  报名条件 </w:t>
      </w:r>
    </w:p>
    <w:p w14:paraId="495CFB87" w14:textId="77777777" w:rsidR="00816208" w:rsidRPr="000717CB" w:rsidRDefault="00816208" w:rsidP="00816208">
      <w:pPr>
        <w:spacing w:line="360" w:lineRule="auto"/>
        <w:ind w:left="555"/>
        <w:rPr>
          <w:rFonts w:ascii="仿宋" w:eastAsia="仿宋" w:hAnsi="仿宋" w:cs="仿宋"/>
          <w:color w:val="000000" w:themeColor="text1"/>
          <w:kern w:val="0"/>
          <w:sz w:val="24"/>
        </w:rPr>
      </w:pPr>
      <w:r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符合</w:t>
      </w:r>
      <w:r w:rsidRPr="000717CB">
        <w:rPr>
          <w:rFonts w:ascii="仿宋" w:eastAsia="仿宋" w:hAnsi="仿宋" w:cs="仿宋"/>
          <w:color w:val="000000" w:themeColor="text1"/>
          <w:kern w:val="0"/>
          <w:sz w:val="24"/>
        </w:rPr>
        <w:t>2019</w:t>
      </w:r>
      <w:r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年高职百万扩招报考条件：</w:t>
      </w:r>
      <w:r w:rsidRPr="000717CB">
        <w:rPr>
          <w:rFonts w:ascii="仿宋" w:eastAsia="仿宋" w:hAnsi="仿宋" w:cs="仿宋"/>
          <w:color w:val="000000" w:themeColor="text1"/>
          <w:kern w:val="0"/>
          <w:sz w:val="24"/>
        </w:rPr>
        <w:t xml:space="preserve"> </w:t>
      </w:r>
    </w:p>
    <w:p w14:paraId="0F2A3EB7" w14:textId="77777777" w:rsidR="00816208" w:rsidRPr="000717CB" w:rsidRDefault="00816208" w:rsidP="00816208">
      <w:pPr>
        <w:spacing w:line="360" w:lineRule="auto"/>
        <w:ind w:left="555"/>
        <w:rPr>
          <w:rFonts w:ascii="仿宋" w:eastAsia="仿宋" w:hAnsi="仿宋" w:cs="仿宋"/>
          <w:color w:val="000000" w:themeColor="text1"/>
          <w:kern w:val="0"/>
          <w:sz w:val="24"/>
        </w:rPr>
      </w:pPr>
      <w:r w:rsidRPr="000717CB">
        <w:rPr>
          <w:rFonts w:ascii="仿宋" w:eastAsia="仿宋" w:hAnsi="仿宋" w:cs="仿宋"/>
          <w:color w:val="000000" w:themeColor="text1"/>
          <w:kern w:val="0"/>
          <w:sz w:val="24"/>
        </w:rPr>
        <w:t>1.</w:t>
      </w:r>
      <w:r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遵守中华人民共和国宪法和法律，无任何违法处分记录。</w:t>
      </w:r>
      <w:r w:rsidRPr="000717CB">
        <w:rPr>
          <w:rFonts w:ascii="仿宋" w:eastAsia="仿宋" w:hAnsi="仿宋" w:cs="仿宋"/>
          <w:color w:val="000000" w:themeColor="text1"/>
          <w:kern w:val="0"/>
          <w:sz w:val="24"/>
        </w:rPr>
        <w:t xml:space="preserve"> </w:t>
      </w:r>
    </w:p>
    <w:p w14:paraId="3D0C6E07" w14:textId="5D39F017" w:rsidR="00816208" w:rsidRPr="000717CB" w:rsidRDefault="00816208" w:rsidP="00816208">
      <w:pPr>
        <w:spacing w:line="360" w:lineRule="auto"/>
        <w:ind w:left="555"/>
        <w:rPr>
          <w:rFonts w:ascii="仿宋" w:eastAsia="仿宋" w:hAnsi="仿宋" w:cs="仿宋"/>
          <w:color w:val="000000" w:themeColor="text1"/>
          <w:kern w:val="0"/>
          <w:sz w:val="24"/>
        </w:rPr>
      </w:pPr>
      <w:r w:rsidRPr="000717CB">
        <w:rPr>
          <w:rFonts w:ascii="仿宋" w:eastAsia="仿宋" w:hAnsi="仿宋" w:cs="仿宋"/>
          <w:color w:val="000000" w:themeColor="text1"/>
          <w:kern w:val="0"/>
          <w:sz w:val="24"/>
        </w:rPr>
        <w:t>2.</w:t>
      </w:r>
      <w:r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具有高中或同等学</w:t>
      </w:r>
      <w:r w:rsidR="008B0C92"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历</w:t>
      </w:r>
      <w:r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者。</w:t>
      </w:r>
    </w:p>
    <w:p w14:paraId="3B0F3DE2" w14:textId="51E2CCCE" w:rsidR="00816208" w:rsidRPr="000717CB" w:rsidRDefault="00816208" w:rsidP="00816208">
      <w:pPr>
        <w:spacing w:line="360" w:lineRule="auto"/>
        <w:ind w:firstLine="555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3.考生身高要求：</w:t>
      </w:r>
      <w:r w:rsidRPr="000717CB">
        <w:rPr>
          <w:rFonts w:ascii="仿宋" w:eastAsia="仿宋" w:hAnsi="仿宋"/>
          <w:color w:val="000000" w:themeColor="text1"/>
          <w:sz w:val="24"/>
          <w:szCs w:val="24"/>
        </w:rPr>
        <w:t>女生身高不低于1.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5</w:t>
      </w:r>
      <w:r w:rsidR="00DF2A60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6</w:t>
      </w:r>
      <w:r w:rsidRPr="000717CB">
        <w:rPr>
          <w:rFonts w:ascii="仿宋" w:eastAsia="仿宋" w:hAnsi="仿宋"/>
          <w:color w:val="000000" w:themeColor="text1"/>
          <w:sz w:val="24"/>
          <w:szCs w:val="24"/>
        </w:rPr>
        <w:t>米，男生身高不低于1.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6</w:t>
      </w:r>
      <w:r w:rsidR="00DF2A60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6</w:t>
      </w:r>
      <w:r w:rsidRPr="000717CB">
        <w:rPr>
          <w:rFonts w:ascii="仿宋" w:eastAsia="仿宋" w:hAnsi="仿宋"/>
          <w:color w:val="000000" w:themeColor="text1"/>
          <w:sz w:val="24"/>
          <w:szCs w:val="24"/>
        </w:rPr>
        <w:t>米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799A3189" w14:textId="148C3E63" w:rsidR="00A36BB2" w:rsidRPr="000717CB" w:rsidRDefault="00A36BB2" w:rsidP="00A36BB2">
      <w:pPr>
        <w:spacing w:line="360" w:lineRule="auto"/>
        <w:ind w:firstLineChars="225" w:firstLine="540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第五条  报考时间和方式</w:t>
      </w:r>
    </w:p>
    <w:p w14:paraId="7D9DEB84" w14:textId="0CCEC931" w:rsidR="00A36BB2" w:rsidRPr="000717CB" w:rsidRDefault="00A36BB2" w:rsidP="00A36BB2">
      <w:pPr>
        <w:spacing w:line="360" w:lineRule="auto"/>
        <w:ind w:firstLineChars="227" w:firstLine="545"/>
        <w:rPr>
          <w:rFonts w:ascii="仿宋" w:eastAsia="仿宋" w:hAnsi="仿宋" w:cs="仿宋"/>
          <w:color w:val="000000" w:themeColor="text1"/>
          <w:kern w:val="0"/>
          <w:sz w:val="24"/>
        </w:rPr>
      </w:pPr>
      <w:r w:rsidRPr="000717CB">
        <w:rPr>
          <w:rFonts w:ascii="仿宋" w:eastAsia="仿宋" w:hAnsi="仿宋" w:cs="仿宋"/>
          <w:color w:val="000000" w:themeColor="text1"/>
          <w:kern w:val="0"/>
          <w:sz w:val="24"/>
        </w:rPr>
        <w:lastRenderedPageBreak/>
        <w:t>1.</w:t>
      </w:r>
      <w:r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报名由浙江省教育考试院统一组织，考生于2019年</w:t>
      </w:r>
      <w:r w:rsidRPr="000717CB">
        <w:rPr>
          <w:rFonts w:ascii="仿宋" w:eastAsia="仿宋" w:hAnsi="仿宋" w:cs="仿宋"/>
          <w:color w:val="000000" w:themeColor="text1"/>
          <w:kern w:val="0"/>
          <w:sz w:val="24"/>
        </w:rPr>
        <w:t>7</w:t>
      </w:r>
      <w:r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月</w:t>
      </w:r>
      <w:r w:rsidRPr="000717CB">
        <w:rPr>
          <w:rFonts w:ascii="仿宋" w:eastAsia="仿宋" w:hAnsi="仿宋" w:cs="仿宋"/>
          <w:color w:val="000000" w:themeColor="text1"/>
          <w:kern w:val="0"/>
          <w:sz w:val="24"/>
        </w:rPr>
        <w:t>9-10</w:t>
      </w:r>
      <w:r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日登录</w:t>
      </w:r>
      <w:r w:rsidR="00663038"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浙江省教育考试院志愿填报平台</w:t>
      </w:r>
      <w:r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（</w:t>
      </w:r>
      <w:r w:rsidRPr="000717CB">
        <w:rPr>
          <w:rFonts w:ascii="仿宋" w:eastAsia="仿宋" w:hAnsi="仿宋" w:cs="仿宋"/>
          <w:color w:val="000000" w:themeColor="text1"/>
          <w:kern w:val="0"/>
          <w:sz w:val="24"/>
        </w:rPr>
        <w:t>www.zjzs.net)</w:t>
      </w:r>
      <w:r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进行填报志愿。每个考生可填报</w:t>
      </w:r>
      <w:r w:rsidRPr="000717CB">
        <w:rPr>
          <w:rFonts w:ascii="仿宋" w:eastAsia="仿宋" w:hAnsi="仿宋" w:cs="仿宋"/>
          <w:color w:val="000000" w:themeColor="text1"/>
          <w:kern w:val="0"/>
          <w:sz w:val="24"/>
        </w:rPr>
        <w:t>2</w:t>
      </w:r>
      <w:r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个院校志愿（传统志愿），考生还可填报</w:t>
      </w:r>
      <w:r w:rsidRPr="000717CB">
        <w:rPr>
          <w:rFonts w:ascii="仿宋" w:eastAsia="仿宋" w:hAnsi="仿宋" w:cs="仿宋"/>
          <w:color w:val="000000" w:themeColor="text1"/>
          <w:kern w:val="0"/>
          <w:sz w:val="24"/>
        </w:rPr>
        <w:t>“</w:t>
      </w:r>
      <w:r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院校服从</w:t>
      </w:r>
      <w:r w:rsidRPr="000717CB">
        <w:rPr>
          <w:rFonts w:ascii="仿宋" w:eastAsia="仿宋" w:hAnsi="仿宋" w:cs="仿宋"/>
          <w:color w:val="000000" w:themeColor="text1"/>
          <w:kern w:val="0"/>
          <w:sz w:val="24"/>
        </w:rPr>
        <w:t>”</w:t>
      </w:r>
      <w:r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志愿。</w:t>
      </w:r>
    </w:p>
    <w:p w14:paraId="16D73A7E" w14:textId="5A90CD29" w:rsidR="00A36BB2" w:rsidRPr="000717CB" w:rsidRDefault="00A36BB2" w:rsidP="00A13990">
      <w:pPr>
        <w:spacing w:line="360" w:lineRule="auto"/>
        <w:ind w:firstLine="555"/>
        <w:rPr>
          <w:rFonts w:ascii="仿宋" w:eastAsia="仿宋" w:hAnsi="仿宋" w:cs="仿宋"/>
          <w:color w:val="000000" w:themeColor="text1"/>
          <w:kern w:val="0"/>
          <w:sz w:val="24"/>
        </w:rPr>
      </w:pPr>
      <w:r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2</w:t>
      </w:r>
      <w:r w:rsidRPr="000717CB">
        <w:rPr>
          <w:rFonts w:ascii="仿宋" w:eastAsia="仿宋" w:hAnsi="仿宋" w:cs="仿宋"/>
          <w:color w:val="000000" w:themeColor="text1"/>
          <w:kern w:val="0"/>
          <w:sz w:val="24"/>
        </w:rPr>
        <w:t>.</w:t>
      </w:r>
      <w:r w:rsidR="00441911" w:rsidRPr="000717CB">
        <w:rPr>
          <w:rFonts w:ascii="Helvetica Neue" w:eastAsiaTheme="minorEastAsia" w:hAnsi="Helvetica Neue" w:cs="Helvetica Neue"/>
          <w:color w:val="000000" w:themeColor="text1"/>
          <w:kern w:val="0"/>
          <w:sz w:val="26"/>
          <w:szCs w:val="26"/>
        </w:rPr>
        <w:t xml:space="preserve"> </w:t>
      </w:r>
      <w:r w:rsidR="00441911" w:rsidRPr="000717CB">
        <w:rPr>
          <w:rFonts w:ascii="仿宋" w:eastAsia="仿宋" w:hAnsi="仿宋" w:cs="仿宋"/>
          <w:color w:val="000000" w:themeColor="text1"/>
          <w:kern w:val="0"/>
          <w:sz w:val="24"/>
        </w:rPr>
        <w:t>考生通过支付宝或至现场（温州茶山高教园区温州职业技术学院正德楼二楼计财处）缴纳报名考试费140元，凭缴费信息于2019年7月14日8:30-12:00至正德楼203室领取准考证</w:t>
      </w:r>
      <w:r w:rsidR="00E110BA" w:rsidRPr="000717CB">
        <w:rPr>
          <w:rFonts w:ascii="仿宋" w:eastAsia="仿宋" w:hAnsi="仿宋" w:cs="仿宋" w:hint="eastAsia"/>
          <w:color w:val="000000" w:themeColor="text1"/>
          <w:kern w:val="0"/>
          <w:sz w:val="24"/>
        </w:rPr>
        <w:t>。</w:t>
      </w:r>
    </w:p>
    <w:p w14:paraId="01D885AD" w14:textId="61A10A33" w:rsidR="006A1F54" w:rsidRPr="000717CB" w:rsidRDefault="0035052D">
      <w:pPr>
        <w:pStyle w:val="1"/>
        <w:ind w:left="617" w:hanging="617"/>
        <w:rPr>
          <w:color w:val="000000" w:themeColor="text1"/>
        </w:rPr>
      </w:pPr>
      <w:r w:rsidRPr="000717CB">
        <w:rPr>
          <w:rFonts w:hint="eastAsia"/>
          <w:color w:val="000000" w:themeColor="text1"/>
        </w:rPr>
        <w:t>职业适应性</w:t>
      </w:r>
      <w:r w:rsidR="00B72E32" w:rsidRPr="000717CB">
        <w:rPr>
          <w:rFonts w:hint="eastAsia"/>
          <w:color w:val="000000" w:themeColor="text1"/>
        </w:rPr>
        <w:t>测</w:t>
      </w:r>
      <w:r w:rsidR="00D54DE7" w:rsidRPr="000717CB">
        <w:rPr>
          <w:rFonts w:hint="eastAsia"/>
          <w:color w:val="000000" w:themeColor="text1"/>
        </w:rPr>
        <w:t>试</w:t>
      </w:r>
    </w:p>
    <w:p w14:paraId="53051AE7" w14:textId="1A03AF7F" w:rsidR="00D0213F" w:rsidRPr="000717CB" w:rsidRDefault="00F9567D" w:rsidP="00497711">
      <w:pPr>
        <w:tabs>
          <w:tab w:val="left" w:pos="3600"/>
        </w:tabs>
        <w:spacing w:line="360" w:lineRule="auto"/>
        <w:ind w:firstLineChars="225" w:firstLine="540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第六条 </w:t>
      </w:r>
      <w:r w:rsidR="00D54DE7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测试</w:t>
      </w:r>
      <w:r w:rsidR="00D0213F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时间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和地点</w:t>
      </w:r>
      <w:r w:rsidR="00497711" w:rsidRPr="000717CB">
        <w:rPr>
          <w:rFonts w:ascii="仿宋" w:eastAsia="仿宋" w:hAnsi="仿宋"/>
          <w:color w:val="000000" w:themeColor="text1"/>
          <w:sz w:val="24"/>
          <w:szCs w:val="24"/>
        </w:rPr>
        <w:tab/>
      </w:r>
    </w:p>
    <w:p w14:paraId="3692308C" w14:textId="4F9DAEA8" w:rsidR="0004213D" w:rsidRPr="000717CB" w:rsidRDefault="00B80642" w:rsidP="00D0213F">
      <w:pPr>
        <w:spacing w:line="360" w:lineRule="auto"/>
        <w:ind w:left="555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开始</w:t>
      </w:r>
      <w:r w:rsidR="00F9567D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时间：</w:t>
      </w:r>
      <w:r w:rsidR="00D54DE7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2019年7月1</w:t>
      </w:r>
      <w:r w:rsidR="00B62B2F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4</w:t>
      </w:r>
      <w:r w:rsidR="00D54DE7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日</w:t>
      </w:r>
      <w:r w:rsidR="00B62B2F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13</w:t>
      </w:r>
      <w:r w:rsidR="008D3A75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:</w:t>
      </w:r>
      <w:r w:rsidR="00B62B2F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30</w:t>
      </w:r>
      <w:r w:rsidRPr="000717CB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</w:p>
    <w:p w14:paraId="4B7C19F1" w14:textId="7016D629" w:rsidR="00D0213F" w:rsidRPr="000717CB" w:rsidRDefault="00D0213F" w:rsidP="006002F9">
      <w:pPr>
        <w:spacing w:line="360" w:lineRule="auto"/>
        <w:ind w:firstLine="555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地点：</w:t>
      </w:r>
      <w:r w:rsidR="006002F9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温州职业技术学院茶山校区（温州市茶山高教园区）</w:t>
      </w:r>
    </w:p>
    <w:p w14:paraId="63C394D7" w14:textId="45282BE8" w:rsidR="00497711" w:rsidRPr="000717CB" w:rsidRDefault="00497711" w:rsidP="00497711">
      <w:pPr>
        <w:tabs>
          <w:tab w:val="left" w:pos="3600"/>
        </w:tabs>
        <w:spacing w:line="360" w:lineRule="auto"/>
        <w:ind w:firstLineChars="225" w:firstLine="540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第七条 测试方式和评分</w:t>
      </w:r>
      <w:r w:rsidRPr="000717CB">
        <w:rPr>
          <w:rFonts w:ascii="仿宋" w:eastAsia="仿宋" w:hAnsi="仿宋"/>
          <w:color w:val="000000" w:themeColor="text1"/>
          <w:sz w:val="24"/>
          <w:szCs w:val="24"/>
        </w:rPr>
        <w:tab/>
      </w:r>
    </w:p>
    <w:p w14:paraId="5FFBC92D" w14:textId="77777777" w:rsidR="00440D25" w:rsidRPr="000717CB" w:rsidRDefault="00E7621F" w:rsidP="00BA67A7">
      <w:pPr>
        <w:spacing w:line="360" w:lineRule="auto"/>
        <w:ind w:firstLine="555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测试采取面试方式，满分300分。</w:t>
      </w:r>
    </w:p>
    <w:p w14:paraId="024852D2" w14:textId="2D6BD66A" w:rsidR="00BA67A7" w:rsidRPr="000717CB" w:rsidRDefault="00E7621F" w:rsidP="00BA67A7">
      <w:pPr>
        <w:spacing w:line="360" w:lineRule="auto"/>
        <w:ind w:firstLine="555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注：身高不满足要求（女生不低于1.5</w:t>
      </w:r>
      <w:r w:rsidR="00DF2A60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6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米，男生不低于1.6</w:t>
      </w:r>
      <w:r w:rsidR="00DF2A60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6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米）的考生不得参加考试。有关测试形式、内容、评分规则等，详见《温州职业技术学院2019年面向</w:t>
      </w:r>
      <w:r w:rsidR="00663038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退役士兵高职扩招考生和下岗失业人员、农民工、新型职业农民等高职扩招考生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招生考试实施方案》。</w:t>
      </w:r>
    </w:p>
    <w:p w14:paraId="6C2A9ABE" w14:textId="2B9DF23F" w:rsidR="006A1F54" w:rsidRPr="000717CB" w:rsidRDefault="00B72E32" w:rsidP="00BA67A7">
      <w:pPr>
        <w:pStyle w:val="1"/>
        <w:ind w:left="617" w:hanging="617"/>
        <w:rPr>
          <w:color w:val="000000" w:themeColor="text1"/>
        </w:rPr>
      </w:pPr>
      <w:r w:rsidRPr="000717CB">
        <w:rPr>
          <w:rFonts w:hint="eastAsia"/>
          <w:color w:val="000000" w:themeColor="text1"/>
        </w:rPr>
        <w:t>录取规则</w:t>
      </w:r>
    </w:p>
    <w:p w14:paraId="397F5293" w14:textId="7D296E0C" w:rsidR="006A1F54" w:rsidRPr="000717CB" w:rsidRDefault="00B72E32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/>
          <w:color w:val="000000" w:themeColor="text1"/>
          <w:sz w:val="24"/>
          <w:szCs w:val="24"/>
        </w:rPr>
        <w:t>第</w:t>
      </w:r>
      <w:r w:rsidR="00497711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八</w:t>
      </w:r>
      <w:r w:rsidRPr="000717CB">
        <w:rPr>
          <w:rFonts w:ascii="仿宋" w:eastAsia="仿宋" w:hAnsi="仿宋"/>
          <w:color w:val="000000" w:themeColor="text1"/>
          <w:sz w:val="24"/>
          <w:szCs w:val="24"/>
        </w:rPr>
        <w:t>条</w:t>
      </w:r>
      <w:r w:rsidR="001B7605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="001B7605" w:rsidRPr="000717CB">
        <w:rPr>
          <w:rFonts w:ascii="仿宋" w:eastAsia="仿宋" w:hAnsi="仿宋"/>
          <w:color w:val="000000" w:themeColor="text1"/>
          <w:sz w:val="24"/>
          <w:szCs w:val="24"/>
        </w:rPr>
        <w:t>录取新生的男女生比例不限。</w:t>
      </w:r>
    </w:p>
    <w:p w14:paraId="1FDAD92A" w14:textId="2D9FF875" w:rsidR="00E7159A" w:rsidRPr="00AF420B" w:rsidRDefault="00E84346" w:rsidP="00D257EF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第</w:t>
      </w:r>
      <w:r w:rsidR="00497711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九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条</w:t>
      </w:r>
      <w:r w:rsidR="003A2C34" w:rsidRPr="003A2C34">
        <w:rPr>
          <w:rFonts w:ascii="仿宋" w:eastAsia="仿宋" w:hAnsi="仿宋" w:hint="eastAsia"/>
          <w:color w:val="000000" w:themeColor="text1"/>
          <w:sz w:val="24"/>
          <w:szCs w:val="24"/>
        </w:rPr>
        <w:t>对于第一志愿报考我校的考生，根据其在我校的测试总分，从高到低顺序，按招生计划数100%确定录取名单</w:t>
      </w:r>
      <w:r w:rsidR="00E7159A" w:rsidRPr="00E7159A">
        <w:rPr>
          <w:rFonts w:ascii="仿宋" w:eastAsia="仿宋" w:hAnsi="仿宋"/>
          <w:color w:val="000000" w:themeColor="text1"/>
          <w:sz w:val="24"/>
          <w:szCs w:val="24"/>
        </w:rPr>
        <w:t>，</w:t>
      </w:r>
      <w:r w:rsidR="00E7159A" w:rsidRPr="00AF420B">
        <w:rPr>
          <w:rFonts w:ascii="仿宋" w:eastAsia="仿宋" w:hAnsi="仿宋"/>
          <w:color w:val="000000" w:themeColor="text1"/>
          <w:sz w:val="24"/>
          <w:szCs w:val="24"/>
        </w:rPr>
        <w:t>录取考生的男女生比例不限。如成绩相同，则优先录取具有专业从业经历者。</w:t>
      </w:r>
    </w:p>
    <w:p w14:paraId="1E9882EE" w14:textId="70A5220A" w:rsidR="00E7159A" w:rsidRPr="00AF420B" w:rsidRDefault="003A2C34" w:rsidP="00997E1B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AF420B">
        <w:rPr>
          <w:rFonts w:ascii="仿宋" w:eastAsia="仿宋" w:hAnsi="仿宋" w:hint="eastAsia"/>
          <w:color w:val="000000" w:themeColor="text1"/>
          <w:sz w:val="24"/>
          <w:szCs w:val="24"/>
        </w:rPr>
        <w:t>若</w:t>
      </w:r>
      <w:r w:rsidR="00E7159A" w:rsidRPr="00AF420B">
        <w:rPr>
          <w:rFonts w:ascii="仿宋" w:eastAsia="仿宋" w:hAnsi="仿宋"/>
          <w:color w:val="000000" w:themeColor="text1"/>
          <w:sz w:val="24"/>
          <w:szCs w:val="24"/>
        </w:rPr>
        <w:t>我校一志愿录取后，计划仍未完成，二志愿及服从</w:t>
      </w:r>
      <w:r w:rsidR="000611F1" w:rsidRPr="00AF420B">
        <w:rPr>
          <w:rFonts w:ascii="仿宋" w:eastAsia="仿宋" w:hAnsi="仿宋" w:hint="eastAsia"/>
          <w:color w:val="000000" w:themeColor="text1"/>
          <w:sz w:val="24"/>
          <w:szCs w:val="24"/>
        </w:rPr>
        <w:t>调剂</w:t>
      </w:r>
      <w:r w:rsidR="00E7159A" w:rsidRPr="00AF420B">
        <w:rPr>
          <w:rFonts w:ascii="仿宋" w:eastAsia="仿宋" w:hAnsi="仿宋"/>
          <w:color w:val="000000" w:themeColor="text1"/>
          <w:sz w:val="24"/>
          <w:szCs w:val="24"/>
        </w:rPr>
        <w:t>志愿填报我校的考生，我校承认其一志愿学校的考试成绩，</w:t>
      </w:r>
      <w:r w:rsidR="000611F1" w:rsidRPr="00AF420B">
        <w:rPr>
          <w:rFonts w:ascii="仿宋" w:eastAsia="仿宋" w:hAnsi="仿宋" w:hint="eastAsia"/>
          <w:color w:val="000000" w:themeColor="text1"/>
          <w:sz w:val="24"/>
          <w:szCs w:val="24"/>
        </w:rPr>
        <w:t>不再组织测试，</w:t>
      </w:r>
      <w:r w:rsidR="00E7159A" w:rsidRPr="00AF420B">
        <w:rPr>
          <w:rFonts w:ascii="仿宋" w:eastAsia="仿宋" w:hAnsi="仿宋"/>
          <w:color w:val="000000" w:themeColor="text1"/>
          <w:sz w:val="24"/>
          <w:szCs w:val="24"/>
        </w:rPr>
        <w:t>以总分</w:t>
      </w:r>
      <w:r w:rsidR="00E7159A" w:rsidRPr="00AF420B">
        <w:rPr>
          <w:rFonts w:ascii="仿宋" w:eastAsia="仿宋" w:hAnsi="仿宋" w:hint="eastAsia"/>
          <w:color w:val="000000" w:themeColor="text1"/>
          <w:sz w:val="24"/>
          <w:szCs w:val="24"/>
        </w:rPr>
        <w:t>3</w:t>
      </w:r>
      <w:r w:rsidR="00E7159A" w:rsidRPr="00AF420B">
        <w:rPr>
          <w:rFonts w:ascii="仿宋" w:eastAsia="仿宋" w:hAnsi="仿宋"/>
          <w:color w:val="000000" w:themeColor="text1"/>
          <w:sz w:val="24"/>
          <w:szCs w:val="24"/>
        </w:rPr>
        <w:t>00分进行折算，按分数优先原则择优录取。</w:t>
      </w:r>
      <w:bookmarkStart w:id="0" w:name="_GoBack"/>
      <w:bookmarkEnd w:id="0"/>
    </w:p>
    <w:p w14:paraId="1A96814C" w14:textId="280A664B" w:rsidR="007863EF" w:rsidRPr="000717CB" w:rsidRDefault="007863EF" w:rsidP="007863EF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第十条 对有违法</w:t>
      </w:r>
      <w:r w:rsidR="00391578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记录处分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和明显不良作风影响的</w:t>
      </w:r>
      <w:r w:rsidR="00663038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退役士兵高职扩招考生和下岗失业人员、农民工、新型职业农民等高职扩招考生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，学校不予录取。</w:t>
      </w:r>
    </w:p>
    <w:p w14:paraId="33275589" w14:textId="77777777" w:rsidR="006A1F54" w:rsidRPr="000717CB" w:rsidRDefault="00B72E32">
      <w:pPr>
        <w:pStyle w:val="1"/>
        <w:ind w:left="617" w:hanging="617"/>
        <w:rPr>
          <w:color w:val="000000" w:themeColor="text1"/>
        </w:rPr>
      </w:pPr>
      <w:r w:rsidRPr="000717CB">
        <w:rPr>
          <w:rFonts w:hint="eastAsia"/>
          <w:color w:val="000000" w:themeColor="text1"/>
        </w:rPr>
        <w:t>违规处理与招生监督</w:t>
      </w:r>
    </w:p>
    <w:p w14:paraId="07094922" w14:textId="390F6414" w:rsidR="006A1F54" w:rsidRPr="000717CB" w:rsidRDefault="00B72E32" w:rsidP="00663038">
      <w:pPr>
        <w:pStyle w:val="Default"/>
        <w:spacing w:line="360" w:lineRule="auto"/>
        <w:ind w:firstLineChars="176" w:firstLine="422"/>
        <w:rPr>
          <w:rFonts w:ascii="仿宋" w:eastAsia="仿宋" w:hAnsi="仿宋" w:cs="Times New Roman"/>
          <w:color w:val="000000" w:themeColor="text1"/>
          <w:kern w:val="2"/>
        </w:rPr>
      </w:pPr>
      <w:r w:rsidRPr="000717CB">
        <w:rPr>
          <w:rFonts w:ascii="仿宋" w:eastAsia="仿宋" w:hAnsi="仿宋" w:hint="eastAsia"/>
          <w:color w:val="000000" w:themeColor="text1"/>
        </w:rPr>
        <w:t>第</w:t>
      </w:r>
      <w:r w:rsidR="007863EF" w:rsidRPr="000717CB">
        <w:rPr>
          <w:rFonts w:ascii="仿宋" w:eastAsia="仿宋" w:hAnsi="仿宋" w:hint="eastAsia"/>
          <w:color w:val="000000" w:themeColor="text1"/>
        </w:rPr>
        <w:t>十一</w:t>
      </w:r>
      <w:r w:rsidRPr="000717CB">
        <w:rPr>
          <w:rFonts w:ascii="仿宋" w:eastAsia="仿宋" w:hAnsi="仿宋" w:hint="eastAsia"/>
          <w:color w:val="000000" w:themeColor="text1"/>
        </w:rPr>
        <w:t>条 学院成立</w:t>
      </w:r>
      <w:r w:rsidR="00040A42" w:rsidRPr="000717CB">
        <w:rPr>
          <w:rFonts w:ascii="仿宋" w:eastAsia="仿宋" w:hAnsi="仿宋" w:hint="eastAsia"/>
          <w:color w:val="000000" w:themeColor="text1"/>
        </w:rPr>
        <w:t>面向</w:t>
      </w:r>
      <w:r w:rsidR="00663038" w:rsidRPr="000717CB">
        <w:rPr>
          <w:rFonts w:ascii="仿宋" w:eastAsia="仿宋" w:hAnsi="仿宋" w:hint="eastAsia"/>
          <w:color w:val="000000" w:themeColor="text1"/>
        </w:rPr>
        <w:t>退役士兵高职扩招考生和下岗失业人员、农民工、</w:t>
      </w:r>
      <w:r w:rsidR="00663038" w:rsidRPr="000717CB">
        <w:rPr>
          <w:rFonts w:ascii="仿宋" w:eastAsia="仿宋" w:hAnsi="仿宋" w:hint="eastAsia"/>
          <w:color w:val="000000" w:themeColor="text1"/>
        </w:rPr>
        <w:lastRenderedPageBreak/>
        <w:t>新型职业农民等高职扩招考生</w:t>
      </w:r>
      <w:r w:rsidR="00040A42" w:rsidRPr="000717CB">
        <w:rPr>
          <w:rFonts w:ascii="仿宋" w:eastAsia="仿宋" w:hAnsi="仿宋" w:hint="eastAsia"/>
          <w:color w:val="000000" w:themeColor="text1"/>
        </w:rPr>
        <w:t>招生考试工作领导小组</w:t>
      </w:r>
      <w:r w:rsidR="00407629" w:rsidRPr="000717CB">
        <w:rPr>
          <w:rFonts w:ascii="仿宋" w:eastAsia="仿宋" w:hAnsi="仿宋" w:hint="eastAsia"/>
          <w:color w:val="000000" w:themeColor="text1"/>
        </w:rPr>
        <w:t>，讨论决定学院提前招</w:t>
      </w:r>
      <w:r w:rsidR="00407629" w:rsidRPr="000717CB">
        <w:rPr>
          <w:rFonts w:ascii="仿宋" w:eastAsia="仿宋" w:hAnsi="仿宋" w:cs="Times New Roman" w:hint="eastAsia"/>
          <w:color w:val="000000" w:themeColor="text1"/>
          <w:kern w:val="2"/>
        </w:rPr>
        <w:t>生录取工作中的重大问题，</w:t>
      </w:r>
      <w:r w:rsidR="00407629" w:rsidRPr="000717CB">
        <w:rPr>
          <w:rFonts w:ascii="仿宋" w:eastAsia="仿宋" w:hAnsi="仿宋" w:cs="Times New Roman"/>
          <w:color w:val="000000" w:themeColor="text1"/>
          <w:kern w:val="2"/>
        </w:rPr>
        <w:t xml:space="preserve"> </w:t>
      </w:r>
      <w:r w:rsidR="00407629" w:rsidRPr="000717CB">
        <w:rPr>
          <w:rFonts w:ascii="仿宋" w:eastAsia="仿宋" w:hAnsi="仿宋" w:cs="Times New Roman" w:hint="eastAsia"/>
          <w:color w:val="000000" w:themeColor="text1"/>
          <w:kern w:val="2"/>
        </w:rPr>
        <w:t>以确保扩招工作顺利进行。</w:t>
      </w:r>
    </w:p>
    <w:p w14:paraId="0A474119" w14:textId="4ADA1ECD" w:rsidR="006A1F54" w:rsidRPr="000717CB" w:rsidRDefault="00B72E32" w:rsidP="00BE3AE5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第十</w:t>
      </w:r>
      <w:r w:rsidR="007863EF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二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条 学院选拔录取工作严格按照“公正、公平、公开”原则，坚持标准，确保质量。选拔录取工作由学院纪检监察部门全程参与，并接受社会监督。</w:t>
      </w:r>
    </w:p>
    <w:p w14:paraId="6A9901D8" w14:textId="206AED76" w:rsidR="006A1F54" w:rsidRPr="000717CB" w:rsidRDefault="00B72E32" w:rsidP="00BE3AE5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第十</w:t>
      </w:r>
      <w:r w:rsidR="007863EF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三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条 考生应本着“诚信”的原则向学校提出申请并参加相应测试。根据教育部令第36号规定，</w:t>
      </w:r>
      <w:r w:rsidRPr="000717CB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提供虚假姓名、年龄、民族、户籍等个人信息，伪造、非法获得证件、成绩证明、荣誉证书等，骗取报名资格、享受优惠政策的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；</w:t>
      </w:r>
      <w:r w:rsidRPr="000717CB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相关申请材料中提供虚假材料、影响录取结果的；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冒名顶替入学，由他人替考入学或者取得优惠资格的；或有其他严重违反高校招生规定的弄虚作假行为的，一经查实，在报名阶段发现的，立即取消其资格；已经入学的，取消录取资格或者学籍；</w:t>
      </w:r>
      <w:r w:rsidRPr="000717CB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毕业后发现的，由教育行政部门宣布学历、学位证书无效，责令收回或者予以没收；涉嫌犯罪的，依法移送司法机关处理。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中学应当对所出具的推荐材料或者盖章认可的自荐材料认真核实，出现弄虚作假情形的，学院保留采取相关措施的权利。</w:t>
      </w:r>
    </w:p>
    <w:p w14:paraId="0AE8AA4B" w14:textId="32E9CA9F" w:rsidR="006A1F54" w:rsidRPr="000717CB" w:rsidRDefault="00B72E32" w:rsidP="00BE3AE5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第十</w:t>
      </w:r>
      <w:r w:rsidR="007863EF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四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条  其它违规行为的处理遵照教育部有关规定执行。纪检监察电话：0577-86680069。</w:t>
      </w:r>
    </w:p>
    <w:p w14:paraId="1AD9A52A" w14:textId="77777777" w:rsidR="006A1F54" w:rsidRPr="000717CB" w:rsidRDefault="00B72E32">
      <w:pPr>
        <w:pStyle w:val="1"/>
        <w:ind w:left="615" w:hangingChars="205" w:hanging="615"/>
        <w:rPr>
          <w:color w:val="000000" w:themeColor="text1"/>
        </w:rPr>
      </w:pPr>
      <w:r w:rsidRPr="000717CB">
        <w:rPr>
          <w:rFonts w:hint="eastAsia"/>
          <w:color w:val="000000" w:themeColor="text1"/>
        </w:rPr>
        <w:t>附则</w:t>
      </w:r>
    </w:p>
    <w:p w14:paraId="1155B297" w14:textId="77777777" w:rsidR="00FB328E" w:rsidRPr="000717CB" w:rsidRDefault="00FB328E" w:rsidP="00FB328E">
      <w:pPr>
        <w:rPr>
          <w:color w:val="000000" w:themeColor="text1"/>
        </w:rPr>
      </w:pPr>
    </w:p>
    <w:p w14:paraId="2AA1EC4A" w14:textId="0C3AC14A" w:rsidR="006A1F54" w:rsidRPr="000717CB" w:rsidRDefault="00B72E32" w:rsidP="00BE3AE5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第十</w:t>
      </w:r>
      <w:r w:rsidR="004049E4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五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条 本章程仅适用于201</w:t>
      </w:r>
      <w:r w:rsidR="00F0783C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9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年温州职业技术学院</w:t>
      </w:r>
      <w:r w:rsidR="00B778EE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面向</w:t>
      </w:r>
      <w:r w:rsidR="00663038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退役士兵高职扩招考生和下岗失业人员、农民工、新型职业农民等高职扩招考生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招生工作。</w:t>
      </w:r>
    </w:p>
    <w:p w14:paraId="5A82D90D" w14:textId="777B8202" w:rsidR="00FB328E" w:rsidRPr="000717CB" w:rsidRDefault="00B72E32" w:rsidP="00FB328E">
      <w:pPr>
        <w:spacing w:line="360" w:lineRule="auto"/>
        <w:ind w:firstLine="555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第</w:t>
      </w:r>
      <w:r w:rsidR="0089551A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十</w:t>
      </w:r>
      <w:r w:rsidR="004049E4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六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条</w:t>
      </w:r>
      <w:r w:rsidR="005D7890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本章程经温州职业技术学院</w:t>
      </w:r>
      <w:r w:rsidR="00B778EE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面向</w:t>
      </w:r>
      <w:r w:rsidR="00663038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退役士兵高职扩招考生和下岗失业人员、农民工、新型职业农民等高职扩招考生</w:t>
      </w:r>
      <w:r w:rsidR="00B778EE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招生考试工作领导小组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审查通过，报上级主管部门审核。</w:t>
      </w:r>
    </w:p>
    <w:p w14:paraId="15948C84" w14:textId="353F1BE9" w:rsidR="006A1F54" w:rsidRPr="000717CB" w:rsidRDefault="00FB328E" w:rsidP="00FB328E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第</w:t>
      </w:r>
      <w:r w:rsidR="0089551A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十</w:t>
      </w:r>
      <w:r w:rsidR="004049E4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七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条</w:t>
      </w:r>
      <w:r w:rsidR="005D7890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="00B72E32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本章程由温州职业技术学院招生就业处负责解释。</w:t>
      </w:r>
    </w:p>
    <w:p w14:paraId="7EDF60F1" w14:textId="1B0D24BE" w:rsidR="006A1F54" w:rsidRPr="000717CB" w:rsidRDefault="00B72E32" w:rsidP="00BE3AE5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第</w:t>
      </w:r>
      <w:r w:rsidR="0089551A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十</w:t>
      </w:r>
      <w:r w:rsidR="004049E4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八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条</w:t>
      </w:r>
      <w:r w:rsidR="00BE3AE5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="007863EF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招生咨询及录取结果查询方式。</w:t>
      </w:r>
    </w:p>
    <w:p w14:paraId="5A96F835" w14:textId="6537EB43" w:rsidR="006A1F54" w:rsidRPr="000717CB" w:rsidRDefault="00B72E32">
      <w:pPr>
        <w:snapToGrid w:val="0"/>
        <w:spacing w:line="360" w:lineRule="auto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kern w:val="0"/>
          <w:sz w:val="24"/>
          <w:szCs w:val="24"/>
        </w:rPr>
        <w:t>1.咨询地址：温州茶山高教园区温州职业技术学院正德楼1</w:t>
      </w:r>
      <w:r w:rsidR="00F0783C" w:rsidRPr="000717CB">
        <w:rPr>
          <w:rFonts w:ascii="仿宋" w:eastAsia="仿宋" w:hAnsi="仿宋" w:hint="eastAsia"/>
          <w:color w:val="000000" w:themeColor="text1"/>
          <w:kern w:val="0"/>
          <w:sz w:val="24"/>
          <w:szCs w:val="24"/>
        </w:rPr>
        <w:t>21</w:t>
      </w:r>
      <w:r w:rsidRPr="000717CB">
        <w:rPr>
          <w:rFonts w:ascii="仿宋" w:eastAsia="仿宋" w:hAnsi="仿宋" w:hint="eastAsia"/>
          <w:color w:val="000000" w:themeColor="text1"/>
          <w:kern w:val="0"/>
          <w:sz w:val="24"/>
          <w:szCs w:val="24"/>
        </w:rPr>
        <w:t>室</w:t>
      </w:r>
    </w:p>
    <w:p w14:paraId="6CBCF06E" w14:textId="77777777" w:rsidR="006A1F54" w:rsidRPr="000717CB" w:rsidRDefault="00B72E32">
      <w:pPr>
        <w:snapToGrid w:val="0"/>
        <w:spacing w:line="360" w:lineRule="auto"/>
        <w:ind w:firstLineChars="250" w:firstLine="600"/>
        <w:rPr>
          <w:rFonts w:ascii="仿宋" w:eastAsia="仿宋" w:hAnsi="仿宋"/>
          <w:color w:val="000000" w:themeColor="text1"/>
          <w:kern w:val="0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kern w:val="0"/>
          <w:sz w:val="24"/>
          <w:szCs w:val="24"/>
        </w:rPr>
        <w:t>2.</w:t>
      </w:r>
      <w:r w:rsidR="006D47D0" w:rsidRPr="000717CB">
        <w:rPr>
          <w:rFonts w:ascii="仿宋" w:eastAsia="仿宋" w:hAnsi="仿宋" w:hint="eastAsia"/>
          <w:color w:val="000000" w:themeColor="text1"/>
          <w:kern w:val="0"/>
          <w:sz w:val="24"/>
          <w:szCs w:val="24"/>
        </w:rPr>
        <w:t>招生网</w:t>
      </w:r>
      <w:r w:rsidR="006D47D0" w:rsidRPr="000717CB">
        <w:rPr>
          <w:rFonts w:ascii="仿宋" w:eastAsia="仿宋" w:hAnsi="仿宋"/>
          <w:color w:val="000000" w:themeColor="text1"/>
          <w:kern w:val="0"/>
          <w:sz w:val="24"/>
          <w:szCs w:val="24"/>
        </w:rPr>
        <w:t>：http://zs.wzvtc.cn/zs/</w:t>
      </w:r>
      <w:r w:rsidRPr="000717CB">
        <w:rPr>
          <w:rFonts w:ascii="仿宋" w:eastAsia="仿宋" w:hAnsi="仿宋" w:hint="eastAsia"/>
          <w:color w:val="000000" w:themeColor="text1"/>
          <w:kern w:val="0"/>
          <w:sz w:val="24"/>
          <w:szCs w:val="24"/>
        </w:rPr>
        <w:t>，</w:t>
      </w:r>
      <w:r w:rsidR="006D47D0" w:rsidRPr="000717CB">
        <w:rPr>
          <w:rFonts w:ascii="仿宋" w:eastAsia="仿宋" w:hAnsi="仿宋" w:hint="eastAsia"/>
          <w:color w:val="000000" w:themeColor="text1"/>
          <w:kern w:val="0"/>
          <w:sz w:val="24"/>
          <w:szCs w:val="24"/>
        </w:rPr>
        <w:t>手机</w:t>
      </w:r>
      <w:r w:rsidR="006D47D0" w:rsidRPr="000717CB">
        <w:rPr>
          <w:rFonts w:ascii="仿宋" w:eastAsia="仿宋" w:hAnsi="仿宋"/>
          <w:color w:val="000000" w:themeColor="text1"/>
          <w:kern w:val="0"/>
          <w:sz w:val="24"/>
          <w:szCs w:val="24"/>
        </w:rPr>
        <w:t>微网：http://zs.wzvtc.cn/zszs</w:t>
      </w:r>
    </w:p>
    <w:p w14:paraId="27608A5F" w14:textId="77777777" w:rsidR="006A1F54" w:rsidRPr="000717CB" w:rsidRDefault="00B72E32">
      <w:pPr>
        <w:snapToGrid w:val="0"/>
        <w:spacing w:line="360" w:lineRule="auto"/>
        <w:ind w:firstLineChars="250" w:firstLine="600"/>
        <w:rPr>
          <w:rFonts w:ascii="仿宋" w:eastAsia="仿宋" w:hAnsi="仿宋"/>
          <w:color w:val="000000" w:themeColor="text1"/>
          <w:kern w:val="0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kern w:val="0"/>
          <w:sz w:val="24"/>
          <w:szCs w:val="24"/>
        </w:rPr>
        <w:t>3.招生微信号：wzyzsb86680020</w:t>
      </w:r>
    </w:p>
    <w:p w14:paraId="3DA93342" w14:textId="77777777" w:rsidR="006A1F54" w:rsidRPr="000717CB" w:rsidRDefault="00B72E32">
      <w:pPr>
        <w:snapToGrid w:val="0"/>
        <w:spacing w:line="360" w:lineRule="auto"/>
        <w:ind w:firstLineChars="250" w:firstLine="600"/>
        <w:rPr>
          <w:rFonts w:ascii="仿宋" w:eastAsia="仿宋" w:hAnsi="仿宋"/>
          <w:color w:val="000000" w:themeColor="text1"/>
          <w:kern w:val="0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kern w:val="0"/>
          <w:sz w:val="24"/>
          <w:szCs w:val="24"/>
        </w:rPr>
        <w:t>4.电话咨询：0577-86680020；0577-86680085</w:t>
      </w:r>
    </w:p>
    <w:sectPr w:rsidR="006A1F54" w:rsidRPr="000717CB" w:rsidSect="00CA52DE">
      <w:headerReference w:type="default" r:id="rId10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4201E" w14:textId="77777777" w:rsidR="008478B5" w:rsidRDefault="008478B5" w:rsidP="00BE1C2F">
      <w:r>
        <w:separator/>
      </w:r>
    </w:p>
  </w:endnote>
  <w:endnote w:type="continuationSeparator" w:id="0">
    <w:p w14:paraId="7C48AF74" w14:textId="77777777" w:rsidR="008478B5" w:rsidRDefault="008478B5" w:rsidP="00BE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Song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5BE0E" w14:textId="77777777" w:rsidR="008478B5" w:rsidRDefault="008478B5" w:rsidP="00BE1C2F">
      <w:r>
        <w:separator/>
      </w:r>
    </w:p>
  </w:footnote>
  <w:footnote w:type="continuationSeparator" w:id="0">
    <w:p w14:paraId="6BBD2628" w14:textId="77777777" w:rsidR="008478B5" w:rsidRDefault="008478B5" w:rsidP="00BE1C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9849F" w14:textId="77777777" w:rsidR="004B75D7" w:rsidRDefault="004B75D7" w:rsidP="00440D25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26FAB"/>
    <w:multiLevelType w:val="hybridMultilevel"/>
    <w:tmpl w:val="40AEBFD0"/>
    <w:lvl w:ilvl="0" w:tplc="741CD8D6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D036C27"/>
    <w:multiLevelType w:val="multilevel"/>
    <w:tmpl w:val="3D036C27"/>
    <w:lvl w:ilvl="0">
      <w:start w:val="1"/>
      <w:numFmt w:val="japaneseCounting"/>
      <w:lvlText w:val="第%1条"/>
      <w:lvlJc w:val="left"/>
      <w:pPr>
        <w:ind w:left="1691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2">
    <w:nsid w:val="4A1C66CA"/>
    <w:multiLevelType w:val="multilevel"/>
    <w:tmpl w:val="3D036C27"/>
    <w:lvl w:ilvl="0">
      <w:start w:val="1"/>
      <w:numFmt w:val="japaneseCounting"/>
      <w:lvlText w:val="第%1条"/>
      <w:lvlJc w:val="left"/>
      <w:pPr>
        <w:ind w:left="1395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abstractNum w:abstractNumId="3">
    <w:nsid w:val="5029077F"/>
    <w:multiLevelType w:val="multilevel"/>
    <w:tmpl w:val="BE22BEA6"/>
    <w:lvl w:ilvl="0">
      <w:start w:val="1"/>
      <w:numFmt w:val="chineseCountingThousand"/>
      <w:pStyle w:val="1"/>
      <w:lvlText w:val="第%1章"/>
      <w:lvlJc w:val="left"/>
      <w:pPr>
        <w:ind w:left="432" w:hanging="432"/>
      </w:pPr>
      <w:rPr>
        <w:rFonts w:hint="default"/>
        <w:b/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28"/>
    <w:rsid w:val="00007E54"/>
    <w:rsid w:val="000112BE"/>
    <w:rsid w:val="000207EC"/>
    <w:rsid w:val="0002617E"/>
    <w:rsid w:val="000359F2"/>
    <w:rsid w:val="000366B5"/>
    <w:rsid w:val="00040A42"/>
    <w:rsid w:val="000418D8"/>
    <w:rsid w:val="00041EDA"/>
    <w:rsid w:val="0004213D"/>
    <w:rsid w:val="0004761A"/>
    <w:rsid w:val="00051332"/>
    <w:rsid w:val="000611F1"/>
    <w:rsid w:val="00061398"/>
    <w:rsid w:val="00063C0C"/>
    <w:rsid w:val="00064D9A"/>
    <w:rsid w:val="000717CB"/>
    <w:rsid w:val="00075D07"/>
    <w:rsid w:val="000773A1"/>
    <w:rsid w:val="00082AD3"/>
    <w:rsid w:val="000955B3"/>
    <w:rsid w:val="00095B5B"/>
    <w:rsid w:val="000A7C39"/>
    <w:rsid w:val="000B6C76"/>
    <w:rsid w:val="000C7A3F"/>
    <w:rsid w:val="000D525A"/>
    <w:rsid w:val="000D7518"/>
    <w:rsid w:val="000F0BD9"/>
    <w:rsid w:val="000F12B2"/>
    <w:rsid w:val="000F491A"/>
    <w:rsid w:val="00101185"/>
    <w:rsid w:val="001068C7"/>
    <w:rsid w:val="00106C76"/>
    <w:rsid w:val="00115492"/>
    <w:rsid w:val="00130D22"/>
    <w:rsid w:val="00141265"/>
    <w:rsid w:val="00144805"/>
    <w:rsid w:val="00144F58"/>
    <w:rsid w:val="001455D0"/>
    <w:rsid w:val="001672EC"/>
    <w:rsid w:val="001674D2"/>
    <w:rsid w:val="001744C8"/>
    <w:rsid w:val="00174E21"/>
    <w:rsid w:val="001804FB"/>
    <w:rsid w:val="00187764"/>
    <w:rsid w:val="00192AD9"/>
    <w:rsid w:val="00192BD9"/>
    <w:rsid w:val="001B4DB3"/>
    <w:rsid w:val="001B7605"/>
    <w:rsid w:val="001C40CE"/>
    <w:rsid w:val="001C4CA6"/>
    <w:rsid w:val="001D6474"/>
    <w:rsid w:val="001E01C0"/>
    <w:rsid w:val="001E34DB"/>
    <w:rsid w:val="001E680F"/>
    <w:rsid w:val="001F5650"/>
    <w:rsid w:val="002151E2"/>
    <w:rsid w:val="0021650B"/>
    <w:rsid w:val="002226AE"/>
    <w:rsid w:val="002337B5"/>
    <w:rsid w:val="0023658A"/>
    <w:rsid w:val="0024128B"/>
    <w:rsid w:val="00241370"/>
    <w:rsid w:val="00242466"/>
    <w:rsid w:val="00252769"/>
    <w:rsid w:val="00256B7C"/>
    <w:rsid w:val="00262D54"/>
    <w:rsid w:val="00263FD3"/>
    <w:rsid w:val="00265E00"/>
    <w:rsid w:val="0027119D"/>
    <w:rsid w:val="00273A9F"/>
    <w:rsid w:val="00285DCB"/>
    <w:rsid w:val="002940C4"/>
    <w:rsid w:val="00294F76"/>
    <w:rsid w:val="00295DA0"/>
    <w:rsid w:val="002973ED"/>
    <w:rsid w:val="002A4668"/>
    <w:rsid w:val="002A4C13"/>
    <w:rsid w:val="002A595C"/>
    <w:rsid w:val="002A608F"/>
    <w:rsid w:val="002A7B05"/>
    <w:rsid w:val="002B3432"/>
    <w:rsid w:val="002B4F87"/>
    <w:rsid w:val="002B5247"/>
    <w:rsid w:val="002C0E03"/>
    <w:rsid w:val="002C54DE"/>
    <w:rsid w:val="002C5930"/>
    <w:rsid w:val="002D68E2"/>
    <w:rsid w:val="002E0A16"/>
    <w:rsid w:val="002F6CC1"/>
    <w:rsid w:val="00307D11"/>
    <w:rsid w:val="00307E0B"/>
    <w:rsid w:val="003103EA"/>
    <w:rsid w:val="00311514"/>
    <w:rsid w:val="00322574"/>
    <w:rsid w:val="0032420C"/>
    <w:rsid w:val="00334626"/>
    <w:rsid w:val="00336613"/>
    <w:rsid w:val="00342F67"/>
    <w:rsid w:val="00344E21"/>
    <w:rsid w:val="00346B14"/>
    <w:rsid w:val="0035052D"/>
    <w:rsid w:val="00356636"/>
    <w:rsid w:val="00361709"/>
    <w:rsid w:val="00391578"/>
    <w:rsid w:val="003941CB"/>
    <w:rsid w:val="003A2C34"/>
    <w:rsid w:val="003B0D39"/>
    <w:rsid w:val="003B3FE5"/>
    <w:rsid w:val="003C511C"/>
    <w:rsid w:val="003D2156"/>
    <w:rsid w:val="003D2A65"/>
    <w:rsid w:val="003D59BB"/>
    <w:rsid w:val="003D6BAD"/>
    <w:rsid w:val="004008DF"/>
    <w:rsid w:val="004049E4"/>
    <w:rsid w:val="00407629"/>
    <w:rsid w:val="00415AC2"/>
    <w:rsid w:val="004214CB"/>
    <w:rsid w:val="00425899"/>
    <w:rsid w:val="00440D25"/>
    <w:rsid w:val="00441911"/>
    <w:rsid w:val="00452D85"/>
    <w:rsid w:val="00455A27"/>
    <w:rsid w:val="00456B44"/>
    <w:rsid w:val="0045777B"/>
    <w:rsid w:val="00457873"/>
    <w:rsid w:val="004601AF"/>
    <w:rsid w:val="004627B5"/>
    <w:rsid w:val="0046392D"/>
    <w:rsid w:val="00473B37"/>
    <w:rsid w:val="00476FC1"/>
    <w:rsid w:val="0048665C"/>
    <w:rsid w:val="00490901"/>
    <w:rsid w:val="00497711"/>
    <w:rsid w:val="004A594F"/>
    <w:rsid w:val="004B75D7"/>
    <w:rsid w:val="004C3CA7"/>
    <w:rsid w:val="004E42F0"/>
    <w:rsid w:val="004E4E76"/>
    <w:rsid w:val="0050171E"/>
    <w:rsid w:val="005019D4"/>
    <w:rsid w:val="00505081"/>
    <w:rsid w:val="00505319"/>
    <w:rsid w:val="00506114"/>
    <w:rsid w:val="00514120"/>
    <w:rsid w:val="00516A92"/>
    <w:rsid w:val="00517BEF"/>
    <w:rsid w:val="00534C7B"/>
    <w:rsid w:val="00552770"/>
    <w:rsid w:val="005547BD"/>
    <w:rsid w:val="0055670A"/>
    <w:rsid w:val="005717FF"/>
    <w:rsid w:val="00571D9C"/>
    <w:rsid w:val="005759E0"/>
    <w:rsid w:val="00581727"/>
    <w:rsid w:val="00583624"/>
    <w:rsid w:val="00584450"/>
    <w:rsid w:val="00584799"/>
    <w:rsid w:val="00591D64"/>
    <w:rsid w:val="005928D3"/>
    <w:rsid w:val="00596845"/>
    <w:rsid w:val="005A3EAC"/>
    <w:rsid w:val="005B1B23"/>
    <w:rsid w:val="005B6184"/>
    <w:rsid w:val="005C6697"/>
    <w:rsid w:val="005C7166"/>
    <w:rsid w:val="005D52EA"/>
    <w:rsid w:val="005D7890"/>
    <w:rsid w:val="005E0CE6"/>
    <w:rsid w:val="005E30F8"/>
    <w:rsid w:val="005F2D97"/>
    <w:rsid w:val="005F72CE"/>
    <w:rsid w:val="006002F9"/>
    <w:rsid w:val="00603192"/>
    <w:rsid w:val="00611D44"/>
    <w:rsid w:val="00615383"/>
    <w:rsid w:val="0062228C"/>
    <w:rsid w:val="00624C04"/>
    <w:rsid w:val="0062572C"/>
    <w:rsid w:val="00627A6E"/>
    <w:rsid w:val="006317EC"/>
    <w:rsid w:val="00631C58"/>
    <w:rsid w:val="00654F1E"/>
    <w:rsid w:val="00661E24"/>
    <w:rsid w:val="00663038"/>
    <w:rsid w:val="006646A2"/>
    <w:rsid w:val="00665685"/>
    <w:rsid w:val="0067262D"/>
    <w:rsid w:val="006774D0"/>
    <w:rsid w:val="0068018D"/>
    <w:rsid w:val="00680B62"/>
    <w:rsid w:val="0068225A"/>
    <w:rsid w:val="006A1F54"/>
    <w:rsid w:val="006A4B1E"/>
    <w:rsid w:val="006B038B"/>
    <w:rsid w:val="006B1DB2"/>
    <w:rsid w:val="006B7C4B"/>
    <w:rsid w:val="006C2DC3"/>
    <w:rsid w:val="006C7228"/>
    <w:rsid w:val="006D02B7"/>
    <w:rsid w:val="006D1050"/>
    <w:rsid w:val="006D47D0"/>
    <w:rsid w:val="006E14A5"/>
    <w:rsid w:val="006E1617"/>
    <w:rsid w:val="006E250C"/>
    <w:rsid w:val="007123F6"/>
    <w:rsid w:val="00716454"/>
    <w:rsid w:val="00722443"/>
    <w:rsid w:val="007333B6"/>
    <w:rsid w:val="00762747"/>
    <w:rsid w:val="007632C3"/>
    <w:rsid w:val="007718CE"/>
    <w:rsid w:val="00783B35"/>
    <w:rsid w:val="007843CF"/>
    <w:rsid w:val="007863EF"/>
    <w:rsid w:val="007A21C8"/>
    <w:rsid w:val="007A45FD"/>
    <w:rsid w:val="007A4F6A"/>
    <w:rsid w:val="007A505C"/>
    <w:rsid w:val="007A788D"/>
    <w:rsid w:val="007C0D78"/>
    <w:rsid w:val="007C3130"/>
    <w:rsid w:val="007C635B"/>
    <w:rsid w:val="007E1588"/>
    <w:rsid w:val="007E644E"/>
    <w:rsid w:val="007F2947"/>
    <w:rsid w:val="007F4FA9"/>
    <w:rsid w:val="007F5C35"/>
    <w:rsid w:val="0080020D"/>
    <w:rsid w:val="00800964"/>
    <w:rsid w:val="00811974"/>
    <w:rsid w:val="00811EAB"/>
    <w:rsid w:val="00816208"/>
    <w:rsid w:val="008178B1"/>
    <w:rsid w:val="00835742"/>
    <w:rsid w:val="008478B5"/>
    <w:rsid w:val="00851ABB"/>
    <w:rsid w:val="00862738"/>
    <w:rsid w:val="00872362"/>
    <w:rsid w:val="00872F78"/>
    <w:rsid w:val="00874E1E"/>
    <w:rsid w:val="0088510F"/>
    <w:rsid w:val="008900B4"/>
    <w:rsid w:val="00891AA3"/>
    <w:rsid w:val="0089551A"/>
    <w:rsid w:val="008A7321"/>
    <w:rsid w:val="008A7898"/>
    <w:rsid w:val="008B0C92"/>
    <w:rsid w:val="008C0E48"/>
    <w:rsid w:val="008C7A52"/>
    <w:rsid w:val="008D021F"/>
    <w:rsid w:val="008D3A75"/>
    <w:rsid w:val="008F6C49"/>
    <w:rsid w:val="00913FA0"/>
    <w:rsid w:val="0091613C"/>
    <w:rsid w:val="00921114"/>
    <w:rsid w:val="00921761"/>
    <w:rsid w:val="00927269"/>
    <w:rsid w:val="009323E7"/>
    <w:rsid w:val="00936EDE"/>
    <w:rsid w:val="009476D4"/>
    <w:rsid w:val="009609E2"/>
    <w:rsid w:val="00961257"/>
    <w:rsid w:val="00975941"/>
    <w:rsid w:val="0097769E"/>
    <w:rsid w:val="00987DCB"/>
    <w:rsid w:val="00997E1B"/>
    <w:rsid w:val="009A77E9"/>
    <w:rsid w:val="009B0F51"/>
    <w:rsid w:val="009C2EA5"/>
    <w:rsid w:val="00A02949"/>
    <w:rsid w:val="00A05C39"/>
    <w:rsid w:val="00A066C2"/>
    <w:rsid w:val="00A13990"/>
    <w:rsid w:val="00A21E7E"/>
    <w:rsid w:val="00A23EA6"/>
    <w:rsid w:val="00A26079"/>
    <w:rsid w:val="00A33733"/>
    <w:rsid w:val="00A3574C"/>
    <w:rsid w:val="00A35AB0"/>
    <w:rsid w:val="00A36BB2"/>
    <w:rsid w:val="00A531A5"/>
    <w:rsid w:val="00A5647C"/>
    <w:rsid w:val="00A65FD9"/>
    <w:rsid w:val="00A66FFD"/>
    <w:rsid w:val="00A8021F"/>
    <w:rsid w:val="00A83B11"/>
    <w:rsid w:val="00A8523D"/>
    <w:rsid w:val="00A854D9"/>
    <w:rsid w:val="00A86D3E"/>
    <w:rsid w:val="00A87D90"/>
    <w:rsid w:val="00A913C8"/>
    <w:rsid w:val="00A92829"/>
    <w:rsid w:val="00A93A27"/>
    <w:rsid w:val="00AA3C51"/>
    <w:rsid w:val="00AB2A84"/>
    <w:rsid w:val="00AB2AE2"/>
    <w:rsid w:val="00AB3F64"/>
    <w:rsid w:val="00AB4DC6"/>
    <w:rsid w:val="00AD34FD"/>
    <w:rsid w:val="00AD7CC1"/>
    <w:rsid w:val="00AE231E"/>
    <w:rsid w:val="00AF3037"/>
    <w:rsid w:val="00AF420B"/>
    <w:rsid w:val="00AF6323"/>
    <w:rsid w:val="00B10D6A"/>
    <w:rsid w:val="00B12F0A"/>
    <w:rsid w:val="00B134D0"/>
    <w:rsid w:val="00B14563"/>
    <w:rsid w:val="00B24C1C"/>
    <w:rsid w:val="00B257B4"/>
    <w:rsid w:val="00B271C9"/>
    <w:rsid w:val="00B313B4"/>
    <w:rsid w:val="00B33BD7"/>
    <w:rsid w:val="00B34FDE"/>
    <w:rsid w:val="00B53BEF"/>
    <w:rsid w:val="00B612A0"/>
    <w:rsid w:val="00B62755"/>
    <w:rsid w:val="00B62B2F"/>
    <w:rsid w:val="00B62F56"/>
    <w:rsid w:val="00B64D21"/>
    <w:rsid w:val="00B72E32"/>
    <w:rsid w:val="00B77346"/>
    <w:rsid w:val="00B778EE"/>
    <w:rsid w:val="00B77EE4"/>
    <w:rsid w:val="00B80642"/>
    <w:rsid w:val="00B8739F"/>
    <w:rsid w:val="00B91069"/>
    <w:rsid w:val="00B93E90"/>
    <w:rsid w:val="00B973EF"/>
    <w:rsid w:val="00B97EFC"/>
    <w:rsid w:val="00BA652F"/>
    <w:rsid w:val="00BA67A7"/>
    <w:rsid w:val="00BA774E"/>
    <w:rsid w:val="00BB03AC"/>
    <w:rsid w:val="00BB4FF2"/>
    <w:rsid w:val="00BB61B0"/>
    <w:rsid w:val="00BC42C4"/>
    <w:rsid w:val="00BC50B8"/>
    <w:rsid w:val="00BE03BA"/>
    <w:rsid w:val="00BE1C2F"/>
    <w:rsid w:val="00BE3AE5"/>
    <w:rsid w:val="00BE7C78"/>
    <w:rsid w:val="00BF2BB2"/>
    <w:rsid w:val="00C0535C"/>
    <w:rsid w:val="00C236D3"/>
    <w:rsid w:val="00C25AF4"/>
    <w:rsid w:val="00C33870"/>
    <w:rsid w:val="00C372B8"/>
    <w:rsid w:val="00C457CB"/>
    <w:rsid w:val="00C53FEB"/>
    <w:rsid w:val="00C62CE4"/>
    <w:rsid w:val="00C6797F"/>
    <w:rsid w:val="00C72111"/>
    <w:rsid w:val="00C87A1F"/>
    <w:rsid w:val="00C956A1"/>
    <w:rsid w:val="00C95DB0"/>
    <w:rsid w:val="00C95E88"/>
    <w:rsid w:val="00CA52DE"/>
    <w:rsid w:val="00CB17F6"/>
    <w:rsid w:val="00CB321D"/>
    <w:rsid w:val="00CB533D"/>
    <w:rsid w:val="00CC19C0"/>
    <w:rsid w:val="00CC5A68"/>
    <w:rsid w:val="00CC5F20"/>
    <w:rsid w:val="00CC7D9F"/>
    <w:rsid w:val="00CD0E55"/>
    <w:rsid w:val="00CD4CDE"/>
    <w:rsid w:val="00D0213F"/>
    <w:rsid w:val="00D07800"/>
    <w:rsid w:val="00D17AE5"/>
    <w:rsid w:val="00D17B65"/>
    <w:rsid w:val="00D24C83"/>
    <w:rsid w:val="00D257EF"/>
    <w:rsid w:val="00D27913"/>
    <w:rsid w:val="00D32682"/>
    <w:rsid w:val="00D34604"/>
    <w:rsid w:val="00D3669C"/>
    <w:rsid w:val="00D44539"/>
    <w:rsid w:val="00D50196"/>
    <w:rsid w:val="00D52FCA"/>
    <w:rsid w:val="00D54DE7"/>
    <w:rsid w:val="00D56C98"/>
    <w:rsid w:val="00D62DB6"/>
    <w:rsid w:val="00D71090"/>
    <w:rsid w:val="00D738A3"/>
    <w:rsid w:val="00D7445D"/>
    <w:rsid w:val="00D96ACF"/>
    <w:rsid w:val="00DA132B"/>
    <w:rsid w:val="00DA25C3"/>
    <w:rsid w:val="00DA7067"/>
    <w:rsid w:val="00DB6953"/>
    <w:rsid w:val="00DC6E39"/>
    <w:rsid w:val="00DD092E"/>
    <w:rsid w:val="00DD4B12"/>
    <w:rsid w:val="00DE0E44"/>
    <w:rsid w:val="00DE3EA0"/>
    <w:rsid w:val="00DE5044"/>
    <w:rsid w:val="00DF1C56"/>
    <w:rsid w:val="00DF2A60"/>
    <w:rsid w:val="00DF6B2B"/>
    <w:rsid w:val="00E0714E"/>
    <w:rsid w:val="00E07B7E"/>
    <w:rsid w:val="00E110BA"/>
    <w:rsid w:val="00E1594D"/>
    <w:rsid w:val="00E17DD4"/>
    <w:rsid w:val="00E243DD"/>
    <w:rsid w:val="00E310E1"/>
    <w:rsid w:val="00E33CC6"/>
    <w:rsid w:val="00E51AD3"/>
    <w:rsid w:val="00E53FA6"/>
    <w:rsid w:val="00E5480A"/>
    <w:rsid w:val="00E60E3E"/>
    <w:rsid w:val="00E70A6B"/>
    <w:rsid w:val="00E7159A"/>
    <w:rsid w:val="00E7621F"/>
    <w:rsid w:val="00E80AB1"/>
    <w:rsid w:val="00E80B2E"/>
    <w:rsid w:val="00E81555"/>
    <w:rsid w:val="00E84346"/>
    <w:rsid w:val="00E84860"/>
    <w:rsid w:val="00E861E4"/>
    <w:rsid w:val="00E9298F"/>
    <w:rsid w:val="00EC59B5"/>
    <w:rsid w:val="00ED0D50"/>
    <w:rsid w:val="00EE1CA1"/>
    <w:rsid w:val="00EE7D31"/>
    <w:rsid w:val="00EF0A7F"/>
    <w:rsid w:val="00EF0CFE"/>
    <w:rsid w:val="00EF216E"/>
    <w:rsid w:val="00F0540F"/>
    <w:rsid w:val="00F0783C"/>
    <w:rsid w:val="00F12AF6"/>
    <w:rsid w:val="00F1553F"/>
    <w:rsid w:val="00F331FE"/>
    <w:rsid w:val="00F3361C"/>
    <w:rsid w:val="00F35F4D"/>
    <w:rsid w:val="00F37B21"/>
    <w:rsid w:val="00F37C52"/>
    <w:rsid w:val="00F43507"/>
    <w:rsid w:val="00F70393"/>
    <w:rsid w:val="00F77745"/>
    <w:rsid w:val="00F77A70"/>
    <w:rsid w:val="00F81496"/>
    <w:rsid w:val="00F81D30"/>
    <w:rsid w:val="00F825B6"/>
    <w:rsid w:val="00F94BCA"/>
    <w:rsid w:val="00F9567D"/>
    <w:rsid w:val="00FB1596"/>
    <w:rsid w:val="00FB328E"/>
    <w:rsid w:val="00FE0031"/>
    <w:rsid w:val="00FE0E0B"/>
    <w:rsid w:val="00FE5256"/>
    <w:rsid w:val="00FF096A"/>
    <w:rsid w:val="00FF5196"/>
    <w:rsid w:val="00FF54B9"/>
    <w:rsid w:val="621F452E"/>
    <w:rsid w:val="708E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A0D55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51AB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51ABB"/>
    <w:pPr>
      <w:keepNext/>
      <w:keepLines/>
      <w:numPr>
        <w:numId w:val="1"/>
      </w:numPr>
      <w:spacing w:before="20" w:after="20" w:line="360" w:lineRule="auto"/>
      <w:jc w:val="center"/>
      <w:outlineLvl w:val="0"/>
    </w:pPr>
    <w:rPr>
      <w:rFonts w:eastAsia="仿宋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51ABB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51ABB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51ABB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1ABB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851ABB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851ABB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851ABB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851ABB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51ABB"/>
    <w:pPr>
      <w:jc w:val="center"/>
    </w:pPr>
    <w:rPr>
      <w:rFonts w:asciiTheme="majorHAnsi" w:eastAsia="仿宋" w:hAnsiTheme="majorHAnsi" w:cstheme="majorBidi"/>
      <w:b/>
      <w:sz w:val="24"/>
      <w:szCs w:val="20"/>
    </w:rPr>
  </w:style>
  <w:style w:type="paragraph" w:styleId="a4">
    <w:name w:val="annotation text"/>
    <w:basedOn w:val="a"/>
    <w:uiPriority w:val="99"/>
    <w:unhideWhenUsed/>
    <w:rsid w:val="00851ABB"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sid w:val="00851AB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851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51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rsid w:val="00851ABB"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rsid w:val="00851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51ABB"/>
    <w:pPr>
      <w:ind w:firstLineChars="200" w:firstLine="420"/>
    </w:pPr>
  </w:style>
  <w:style w:type="character" w:customStyle="1" w:styleId="10">
    <w:name w:val="标题 1字符"/>
    <w:basedOn w:val="a0"/>
    <w:link w:val="1"/>
    <w:uiPriority w:val="9"/>
    <w:rsid w:val="00851ABB"/>
    <w:rPr>
      <w:rFonts w:ascii="Times New Roman" w:eastAsia="仿宋" w:hAnsi="Times New Roman" w:cs="Times New Roman"/>
      <w:b/>
      <w:bCs/>
      <w:kern w:val="44"/>
      <w:sz w:val="30"/>
      <w:szCs w:val="44"/>
    </w:rPr>
  </w:style>
  <w:style w:type="character" w:customStyle="1" w:styleId="20">
    <w:name w:val="标题 2字符"/>
    <w:basedOn w:val="a0"/>
    <w:link w:val="2"/>
    <w:uiPriority w:val="9"/>
    <w:semiHidden/>
    <w:qFormat/>
    <w:rsid w:val="00851A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字符"/>
    <w:basedOn w:val="a0"/>
    <w:link w:val="3"/>
    <w:uiPriority w:val="9"/>
    <w:semiHidden/>
    <w:rsid w:val="00851AB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字符"/>
    <w:basedOn w:val="a0"/>
    <w:link w:val="4"/>
    <w:uiPriority w:val="9"/>
    <w:semiHidden/>
    <w:rsid w:val="00851A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字符"/>
    <w:basedOn w:val="a0"/>
    <w:link w:val="5"/>
    <w:uiPriority w:val="9"/>
    <w:semiHidden/>
    <w:qFormat/>
    <w:rsid w:val="00851ABB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字符"/>
    <w:basedOn w:val="a0"/>
    <w:link w:val="6"/>
    <w:uiPriority w:val="9"/>
    <w:semiHidden/>
    <w:rsid w:val="00851ABB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字符"/>
    <w:basedOn w:val="a0"/>
    <w:link w:val="7"/>
    <w:uiPriority w:val="9"/>
    <w:semiHidden/>
    <w:qFormat/>
    <w:rsid w:val="00851ABB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字符"/>
    <w:basedOn w:val="a0"/>
    <w:link w:val="8"/>
    <w:uiPriority w:val="9"/>
    <w:semiHidden/>
    <w:rsid w:val="00851ABB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字符"/>
    <w:basedOn w:val="a0"/>
    <w:link w:val="9"/>
    <w:uiPriority w:val="9"/>
    <w:semiHidden/>
    <w:qFormat/>
    <w:rsid w:val="00851ABB"/>
    <w:rPr>
      <w:rFonts w:asciiTheme="majorHAnsi" w:eastAsiaTheme="majorEastAsia" w:hAnsiTheme="majorHAnsi" w:cstheme="majorBidi"/>
      <w:szCs w:val="21"/>
    </w:rPr>
  </w:style>
  <w:style w:type="character" w:customStyle="1" w:styleId="aa">
    <w:name w:val="页眉字符"/>
    <w:basedOn w:val="a0"/>
    <w:link w:val="a9"/>
    <w:uiPriority w:val="99"/>
    <w:rsid w:val="00851ABB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851ABB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851ABB"/>
    <w:rPr>
      <w:rFonts w:ascii="Times New Roman" w:eastAsia="宋体" w:hAnsi="Times New Roman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51ABB"/>
    <w:rPr>
      <w:sz w:val="21"/>
      <w:szCs w:val="21"/>
    </w:rPr>
  </w:style>
  <w:style w:type="character" w:styleId="af">
    <w:name w:val="Strong"/>
    <w:basedOn w:val="a0"/>
    <w:uiPriority w:val="22"/>
    <w:qFormat/>
    <w:rsid w:val="00B8739F"/>
    <w:rPr>
      <w:b/>
      <w:bCs/>
    </w:rPr>
  </w:style>
  <w:style w:type="paragraph" w:styleId="af0">
    <w:name w:val="Normal (Web)"/>
    <w:basedOn w:val="a"/>
    <w:rsid w:val="007C0D78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customStyle="1" w:styleId="Default">
    <w:name w:val="Default"/>
    <w:rsid w:val="00816208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wzvtc.cn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4EC087-CCE9-B54D-8815-8ED1B365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314</Words>
  <Characters>1792</Characters>
  <Application>Microsoft Macintosh Word</Application>
  <DocSecurity>0</DocSecurity>
  <Lines>14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谢梅源</dc:creator>
  <cp:lastModifiedBy>Office 365</cp:lastModifiedBy>
  <cp:revision>14</cp:revision>
  <cp:lastPrinted>2019-06-28T06:05:00Z</cp:lastPrinted>
  <dcterms:created xsi:type="dcterms:W3CDTF">2019-07-04T08:49:00Z</dcterms:created>
  <dcterms:modified xsi:type="dcterms:W3CDTF">2019-07-04T11:29:00Z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