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51" w:rsidRDefault="00185983">
      <w:pPr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AE5951" w:rsidRDefault="00AE5951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</w:p>
    <w:p w:rsidR="00496D00" w:rsidRDefault="00185983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496D00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职业技能操作考试</w:t>
      </w:r>
    </w:p>
    <w:p w:rsidR="00AE5951" w:rsidRDefault="00592709" w:rsidP="00496D00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496D00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——电</w:t>
      </w:r>
      <w:r w:rsidR="00185983">
        <w:rPr>
          <w:rFonts w:ascii="华文宋体" w:eastAsia="华文宋体" w:hAnsi="华文宋体" w:cs="华文宋体" w:hint="eastAsia"/>
          <w:b/>
          <w:bCs/>
          <w:sz w:val="32"/>
          <w:szCs w:val="32"/>
        </w:rPr>
        <w:t>路连接测试 样题</w:t>
      </w:r>
    </w:p>
    <w:p w:rsidR="00AE5951" w:rsidRDefault="00185983">
      <w:pPr>
        <w:jc w:val="center"/>
        <w:rPr>
          <w:rFonts w:ascii="华文宋体" w:eastAsia="华文宋体" w:hAnsi="华文宋体" w:cs="华文宋体"/>
          <w:szCs w:val="21"/>
        </w:rPr>
      </w:pPr>
      <w:r>
        <w:rPr>
          <w:rFonts w:ascii="华文宋体" w:eastAsia="华文宋体" w:hAnsi="华文宋体" w:cs="华文宋体" w:hint="eastAsia"/>
          <w:szCs w:val="21"/>
        </w:rPr>
        <w:t>（满分150分，考试时间30分钟）</w:t>
      </w:r>
    </w:p>
    <w:p w:rsidR="00AE5951" w:rsidRDefault="00185983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1  总体任务</w:t>
      </w:r>
    </w:p>
    <w:p w:rsidR="00AE5951" w:rsidRDefault="00185983">
      <w:pPr>
        <w:spacing w:line="440" w:lineRule="exact"/>
        <w:ind w:firstLine="562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根据图1所示的电路图，选择合适的元器件，在实验设备上进行线路连接，并对线路进行功能测试与分析。</w:t>
      </w:r>
    </w:p>
    <w:p w:rsidR="00AE5951" w:rsidRDefault="00AE5951">
      <w:pPr>
        <w:jc w:val="center"/>
      </w:pPr>
      <w:r>
        <w:object w:dxaOrig="10001" w:dyaOrig="6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52.75pt" o:ole="">
            <v:imagedata r:id="rId7" o:title=""/>
          </v:shape>
          <o:OLEObject Type="Embed" ProgID="CorelDraw.Graphic.19" ShapeID="_x0000_i1025" DrawAspect="Content" ObjectID="_1598702093" r:id="rId8"/>
        </w:object>
      </w:r>
    </w:p>
    <w:p w:rsidR="00AE5951" w:rsidRDefault="00185983">
      <w:pPr>
        <w:jc w:val="center"/>
        <w:rPr>
          <w:rFonts w:ascii="华文宋体" w:hAnsi="华文宋体" w:cs="华文宋体"/>
          <w:sz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1  </w:t>
      </w:r>
      <w:r>
        <w:rPr>
          <w:rFonts w:hint="eastAsia"/>
        </w:rPr>
        <w:t>电路图</w:t>
      </w:r>
    </w:p>
    <w:p w:rsidR="00AE5951" w:rsidRDefault="00185983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2  具体要求</w:t>
      </w:r>
    </w:p>
    <w:p w:rsidR="00AE5951" w:rsidRDefault="00185983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2.1 元器件选择与线路连接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1）检查校验所提供的仪器设备，并填写表1；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2）根据电路图选择合适的元器件，进行检测并判断好坏，如需更换请告知考评员；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3）根据图1按连线规范要求完成线路连接。</w:t>
      </w:r>
    </w:p>
    <w:p w:rsidR="00AE5951" w:rsidRDefault="00185983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2.2 线路检查、测试与分析（测量结果必须标注单位）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1）使用万用表进行通电前检查与测量，并填写表2；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2）通电后按表3要求测量相应的参数，记录测量结果；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3）根据提供的电路图，简要描述电路实现的功能并填写表4。</w:t>
      </w:r>
    </w:p>
    <w:p w:rsidR="00AE5951" w:rsidRDefault="00185983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2.3 考试完成后，工位整理。</w:t>
      </w:r>
    </w:p>
    <w:p w:rsidR="00AE5951" w:rsidRDefault="00185983">
      <w:pPr>
        <w:spacing w:line="440" w:lineRule="exact"/>
        <w:ind w:firstLineChars="200" w:firstLine="480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="华文宋体" w:eastAsia="华文宋体" w:hAnsi="华文宋体" w:cs="华文宋体" w:hint="eastAsia"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496D00" w:rsidRDefault="00496D00" w:rsidP="00496D00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AE5951" w:rsidRDefault="00592709" w:rsidP="00496D00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496D00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——电路连接测试 </w:t>
      </w:r>
      <w:r w:rsidR="00185983"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AE5951" w:rsidRDefault="00185983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表1  仪器设备校验记录表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2761"/>
        <w:gridCol w:w="720"/>
        <w:gridCol w:w="3600"/>
        <w:gridCol w:w="1441"/>
      </w:tblGrid>
      <w:tr w:rsidR="00AE5951">
        <w:trPr>
          <w:trHeight w:val="340"/>
          <w:jc w:val="center"/>
        </w:trPr>
        <w:tc>
          <w:tcPr>
            <w:tcW w:w="2761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检查项目</w:t>
            </w:r>
          </w:p>
        </w:tc>
        <w:tc>
          <w:tcPr>
            <w:tcW w:w="72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360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检查判断</w:t>
            </w:r>
          </w:p>
        </w:tc>
        <w:tc>
          <w:tcPr>
            <w:tcW w:w="1441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trHeight w:val="340"/>
          <w:jc w:val="center"/>
        </w:trPr>
        <w:tc>
          <w:tcPr>
            <w:tcW w:w="2761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2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00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441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trHeight w:val="340"/>
          <w:jc w:val="center"/>
        </w:trPr>
        <w:tc>
          <w:tcPr>
            <w:tcW w:w="2761" w:type="dxa"/>
          </w:tcPr>
          <w:p w:rsidR="00AE5951" w:rsidRDefault="00AE5951">
            <w:pPr>
              <w:spacing w:line="360" w:lineRule="auto"/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20" w:type="dxa"/>
          </w:tcPr>
          <w:p w:rsidR="00AE5951" w:rsidRDefault="00AE5951">
            <w:pPr>
              <w:spacing w:line="360" w:lineRule="auto"/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00" w:type="dxa"/>
          </w:tcPr>
          <w:p w:rsidR="00AE5951" w:rsidRDefault="00AE5951">
            <w:pPr>
              <w:spacing w:line="360" w:lineRule="auto"/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441" w:type="dxa"/>
          </w:tcPr>
          <w:p w:rsidR="00AE5951" w:rsidRDefault="00AE5951">
            <w:pPr>
              <w:spacing w:line="360" w:lineRule="auto"/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trHeight w:val="340"/>
          <w:jc w:val="center"/>
        </w:trPr>
        <w:tc>
          <w:tcPr>
            <w:tcW w:w="2761" w:type="dxa"/>
          </w:tcPr>
          <w:p w:rsidR="00AE5951" w:rsidRDefault="00AE5951">
            <w:pPr>
              <w:spacing w:line="360" w:lineRule="auto"/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20" w:type="dxa"/>
          </w:tcPr>
          <w:p w:rsidR="00AE5951" w:rsidRDefault="00AE5951">
            <w:pPr>
              <w:spacing w:line="360" w:lineRule="auto"/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600" w:type="dxa"/>
          </w:tcPr>
          <w:p w:rsidR="00AE5951" w:rsidRDefault="00AE5951">
            <w:pPr>
              <w:spacing w:line="360" w:lineRule="auto"/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441" w:type="dxa"/>
          </w:tcPr>
          <w:p w:rsidR="00AE5951" w:rsidRDefault="00AE5951">
            <w:pPr>
              <w:spacing w:line="360" w:lineRule="auto"/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185983">
      <w:pPr>
        <w:spacing w:line="360" w:lineRule="auto"/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表2 通电前线路检查记录表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4336"/>
        <w:gridCol w:w="795"/>
        <w:gridCol w:w="2265"/>
        <w:gridCol w:w="1126"/>
      </w:tblGrid>
      <w:tr w:rsidR="00AE5951">
        <w:trPr>
          <w:trHeight w:val="340"/>
          <w:jc w:val="center"/>
        </w:trPr>
        <w:tc>
          <w:tcPr>
            <w:tcW w:w="43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检查项目</w:t>
            </w:r>
          </w:p>
        </w:tc>
        <w:tc>
          <w:tcPr>
            <w:tcW w:w="79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226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测量结果</w:t>
            </w:r>
          </w:p>
        </w:tc>
        <w:tc>
          <w:tcPr>
            <w:tcW w:w="112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trHeight w:val="340"/>
          <w:jc w:val="center"/>
        </w:trPr>
        <w:tc>
          <w:tcPr>
            <w:tcW w:w="43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26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trHeight w:val="340"/>
          <w:jc w:val="center"/>
        </w:trPr>
        <w:tc>
          <w:tcPr>
            <w:tcW w:w="43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26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trHeight w:val="340"/>
          <w:jc w:val="center"/>
        </w:trPr>
        <w:tc>
          <w:tcPr>
            <w:tcW w:w="43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26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185983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表3 通电后测量数据记录表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4321"/>
        <w:gridCol w:w="795"/>
        <w:gridCol w:w="2265"/>
        <w:gridCol w:w="1141"/>
      </w:tblGrid>
      <w:tr w:rsidR="00AE5951">
        <w:trPr>
          <w:trHeight w:val="464"/>
          <w:jc w:val="center"/>
        </w:trPr>
        <w:tc>
          <w:tcPr>
            <w:tcW w:w="4321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检查项目</w:t>
            </w:r>
          </w:p>
        </w:tc>
        <w:tc>
          <w:tcPr>
            <w:tcW w:w="79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226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测量结果</w:t>
            </w:r>
          </w:p>
        </w:tc>
        <w:tc>
          <w:tcPr>
            <w:tcW w:w="1141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jc w:val="center"/>
        </w:trPr>
        <w:tc>
          <w:tcPr>
            <w:tcW w:w="4321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4321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4321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9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226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41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185983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表4 电路实现的功能说明表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1486"/>
        <w:gridCol w:w="765"/>
        <w:gridCol w:w="5145"/>
        <w:gridCol w:w="1126"/>
      </w:tblGrid>
      <w:tr w:rsidR="00AE5951">
        <w:trPr>
          <w:jc w:val="center"/>
        </w:trPr>
        <w:tc>
          <w:tcPr>
            <w:tcW w:w="148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内容</w:t>
            </w:r>
          </w:p>
        </w:tc>
        <w:tc>
          <w:tcPr>
            <w:tcW w:w="76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514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功能简要描述</w:t>
            </w:r>
          </w:p>
        </w:tc>
        <w:tc>
          <w:tcPr>
            <w:tcW w:w="112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trHeight w:val="1329"/>
          <w:jc w:val="center"/>
        </w:trPr>
        <w:tc>
          <w:tcPr>
            <w:tcW w:w="1486" w:type="dxa"/>
            <w:vAlign w:val="center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实现功能</w:t>
            </w:r>
          </w:p>
        </w:tc>
        <w:tc>
          <w:tcPr>
            <w:tcW w:w="765" w:type="dxa"/>
            <w:vAlign w:val="center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5145" w:type="dxa"/>
            <w:vAlign w:val="center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185983">
      <w:pPr>
        <w:spacing w:line="360" w:lineRule="auto"/>
        <w:ind w:firstLineChars="400" w:firstLine="960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="华文宋体" w:eastAsia="华文宋体" w:hAnsi="华文宋体" w:cs="华文宋体" w:hint="eastAsia"/>
          <w:sz w:val="24"/>
        </w:rPr>
        <w:lastRenderedPageBreak/>
        <w:t xml:space="preserve"> </w:t>
      </w: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496D00" w:rsidRDefault="00496D00" w:rsidP="00496D00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AE5951" w:rsidRDefault="00592709" w:rsidP="00496D00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496D00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——电路连接测试 </w:t>
      </w:r>
      <w:r w:rsidR="00185983"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AE5951" w:rsidRDefault="00185983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表5 考试过程评分表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736"/>
        <w:gridCol w:w="4485"/>
        <w:gridCol w:w="810"/>
        <w:gridCol w:w="1755"/>
        <w:gridCol w:w="736"/>
      </w:tblGrid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448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81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考生完成情况</w:t>
            </w:r>
          </w:p>
        </w:tc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连线前元器件经过检测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连线后未要求更换元器件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正确使用万用表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4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通电前检查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5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通电后未出现拆线与重接现象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6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通电中无短路现象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7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元器件无损坏</w:t>
            </w:r>
          </w:p>
        </w:tc>
        <w:tc>
          <w:tcPr>
            <w:tcW w:w="810" w:type="dxa"/>
          </w:tcPr>
          <w:p w:rsidR="00AE5951" w:rsidRDefault="00AE5951">
            <w:pPr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8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整理工位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 xml:space="preserve"> 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9</w:t>
            </w:r>
          </w:p>
        </w:tc>
        <w:tc>
          <w:tcPr>
            <w:tcW w:w="4485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安全生产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5221" w:type="dxa"/>
            <w:gridSpan w:val="2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185983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表6 电路质量评分表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736"/>
        <w:gridCol w:w="2400"/>
        <w:gridCol w:w="840"/>
        <w:gridCol w:w="3810"/>
        <w:gridCol w:w="736"/>
      </w:tblGrid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240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84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381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检查结果描述</w:t>
            </w:r>
          </w:p>
        </w:tc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2400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元器件选择</w:t>
            </w:r>
          </w:p>
        </w:tc>
        <w:tc>
          <w:tcPr>
            <w:tcW w:w="84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2400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接线规范性</w:t>
            </w:r>
          </w:p>
        </w:tc>
        <w:tc>
          <w:tcPr>
            <w:tcW w:w="84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736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2400" w:type="dxa"/>
          </w:tcPr>
          <w:p w:rsidR="00AE5951" w:rsidRDefault="00185983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电路功能实现</w:t>
            </w:r>
          </w:p>
        </w:tc>
        <w:tc>
          <w:tcPr>
            <w:tcW w:w="84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81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bookmarkStart w:id="0" w:name="_GoBack"/>
            <w:bookmarkEnd w:id="0"/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AE5951">
        <w:trPr>
          <w:jc w:val="center"/>
        </w:trPr>
        <w:tc>
          <w:tcPr>
            <w:tcW w:w="3136" w:type="dxa"/>
            <w:gridSpan w:val="2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840" w:type="dxa"/>
          </w:tcPr>
          <w:p w:rsidR="00AE5951" w:rsidRDefault="00AE5951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3810" w:type="dxa"/>
          </w:tcPr>
          <w:p w:rsidR="00AE5951" w:rsidRDefault="00185983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AE5951" w:rsidRDefault="00AE5951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AE5951" w:rsidRDefault="00AE5951">
      <w:pPr>
        <w:ind w:firstLineChars="500" w:firstLine="1205"/>
        <w:jc w:val="left"/>
        <w:rPr>
          <w:rFonts w:ascii="宋体" w:hAnsi="宋体" w:cs="Arial"/>
          <w:b/>
          <w:color w:val="000000"/>
          <w:sz w:val="24"/>
        </w:rPr>
      </w:pPr>
    </w:p>
    <w:p w:rsidR="00AE5951" w:rsidRDefault="00185983">
      <w:pPr>
        <w:ind w:firstLineChars="500" w:firstLine="120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                     </w:t>
      </w:r>
    </w:p>
    <w:sectPr w:rsidR="00AE5951" w:rsidSect="00AE595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F58" w:rsidRDefault="00117F58" w:rsidP="00496D00">
      <w:r>
        <w:separator/>
      </w:r>
    </w:p>
  </w:endnote>
  <w:endnote w:type="continuationSeparator" w:id="0">
    <w:p w:rsidR="00117F58" w:rsidRDefault="00117F58" w:rsidP="0049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F58" w:rsidRDefault="00117F58" w:rsidP="00496D00">
      <w:r>
        <w:separator/>
      </w:r>
    </w:p>
  </w:footnote>
  <w:footnote w:type="continuationSeparator" w:id="0">
    <w:p w:rsidR="00117F58" w:rsidRDefault="00117F58" w:rsidP="00496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F82701"/>
    <w:rsid w:val="00117F58"/>
    <w:rsid w:val="00185983"/>
    <w:rsid w:val="00496D00"/>
    <w:rsid w:val="00592709"/>
    <w:rsid w:val="00A7084A"/>
    <w:rsid w:val="00AE5951"/>
    <w:rsid w:val="01672A40"/>
    <w:rsid w:val="03342AF4"/>
    <w:rsid w:val="076616CA"/>
    <w:rsid w:val="0980629F"/>
    <w:rsid w:val="09A521EC"/>
    <w:rsid w:val="0A9A7EC3"/>
    <w:rsid w:val="10832EFA"/>
    <w:rsid w:val="18405B5C"/>
    <w:rsid w:val="1AE32EDF"/>
    <w:rsid w:val="1AEB24AA"/>
    <w:rsid w:val="1EA83204"/>
    <w:rsid w:val="214601A7"/>
    <w:rsid w:val="2313013A"/>
    <w:rsid w:val="28551FB2"/>
    <w:rsid w:val="29E266EF"/>
    <w:rsid w:val="2CBF4179"/>
    <w:rsid w:val="2F1F706B"/>
    <w:rsid w:val="31EC79B1"/>
    <w:rsid w:val="31F9215B"/>
    <w:rsid w:val="37A529D3"/>
    <w:rsid w:val="39AE4DB6"/>
    <w:rsid w:val="3EF82701"/>
    <w:rsid w:val="40FB23FE"/>
    <w:rsid w:val="41385B6B"/>
    <w:rsid w:val="43D83665"/>
    <w:rsid w:val="48011B99"/>
    <w:rsid w:val="4A063BBB"/>
    <w:rsid w:val="4BC9607C"/>
    <w:rsid w:val="4D42016D"/>
    <w:rsid w:val="4D8C72E4"/>
    <w:rsid w:val="4EC6687A"/>
    <w:rsid w:val="51501EE4"/>
    <w:rsid w:val="56667FCC"/>
    <w:rsid w:val="570869E6"/>
    <w:rsid w:val="58CE1698"/>
    <w:rsid w:val="59CE4325"/>
    <w:rsid w:val="5B0577A2"/>
    <w:rsid w:val="5BEF25DB"/>
    <w:rsid w:val="5D722F6E"/>
    <w:rsid w:val="5FB041C5"/>
    <w:rsid w:val="61C37A4F"/>
    <w:rsid w:val="645F48A5"/>
    <w:rsid w:val="67AC680A"/>
    <w:rsid w:val="6A454C61"/>
    <w:rsid w:val="6D535020"/>
    <w:rsid w:val="6D6D5BC8"/>
    <w:rsid w:val="6EC77B81"/>
    <w:rsid w:val="6EEC3288"/>
    <w:rsid w:val="728B6AC4"/>
    <w:rsid w:val="73133639"/>
    <w:rsid w:val="790C62F8"/>
    <w:rsid w:val="79253555"/>
    <w:rsid w:val="79460DAB"/>
    <w:rsid w:val="79941752"/>
    <w:rsid w:val="7DD3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9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E595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E59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AE59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1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lled</dc:creator>
  <cp:lastModifiedBy>hp</cp:lastModifiedBy>
  <cp:revision>5</cp:revision>
  <dcterms:created xsi:type="dcterms:W3CDTF">2018-08-06T01:22:00Z</dcterms:created>
  <dcterms:modified xsi:type="dcterms:W3CDTF">2018-09-17T07:08:00Z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