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121212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121212"/>
          <w:sz w:val="36"/>
          <w:szCs w:val="36"/>
          <w:lang w:val="en-US" w:eastAsia="zh-CN"/>
        </w:rPr>
        <w:t>2024年</w:t>
      </w:r>
      <w:r>
        <w:rPr>
          <w:rFonts w:hint="eastAsia" w:ascii="黑体" w:hAnsi="黑体" w:eastAsia="黑体" w:cs="黑体"/>
          <w:b w:val="0"/>
          <w:bCs w:val="0"/>
          <w:color w:val="121212"/>
          <w:sz w:val="36"/>
          <w:szCs w:val="36"/>
        </w:rPr>
        <w:t>香港中文大学（深圳）浙江三位一体</w:t>
      </w:r>
      <w:r>
        <w:rPr>
          <w:rFonts w:hint="eastAsia" w:ascii="黑体" w:hAnsi="黑体" w:eastAsia="黑体" w:cs="黑体"/>
          <w:b w:val="0"/>
          <w:bCs w:val="0"/>
          <w:color w:val="121212"/>
          <w:sz w:val="36"/>
          <w:szCs w:val="36"/>
          <w:lang w:eastAsia="zh-CN"/>
        </w:rPr>
        <w:t>招生</w:t>
      </w:r>
    </w:p>
    <w:p>
      <w:pPr>
        <w:pStyle w:val="13"/>
        <w:spacing w:before="0" w:beforeAutospacing="0" w:after="0" w:afterAutospacing="0" w:line="360" w:lineRule="auto"/>
        <w:ind w:firstLine="480"/>
        <w:jc w:val="center"/>
        <w:textAlignment w:val="baseline"/>
        <w:rPr>
          <w:rFonts w:hint="default" w:ascii="仿宋" w:hAnsi="仿宋" w:eastAsia="仿宋" w:cs="仿宋"/>
          <w:b w:val="0"/>
          <w:bCs w:val="0"/>
          <w:color w:val="FF0000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121212"/>
          <w:sz w:val="36"/>
          <w:szCs w:val="36"/>
          <w:lang w:val="en-US" w:eastAsia="zh-CN"/>
        </w:rPr>
        <w:t>线上说明会</w:t>
      </w:r>
    </w:p>
    <w:p>
      <w:pPr>
        <w:pStyle w:val="13"/>
        <w:spacing w:before="0" w:beforeAutospacing="0" w:after="0" w:afterAutospacing="0" w:line="360" w:lineRule="auto"/>
        <w:ind w:firstLine="480"/>
        <w:jc w:val="both"/>
        <w:textAlignment w:val="baseline"/>
        <w:rPr>
          <w:rFonts w:hint="eastAsia" w:ascii="仿宋" w:hAnsi="仿宋" w:eastAsia="仿宋" w:cs="仿宋"/>
          <w:b w:val="0"/>
          <w:bCs w:val="0"/>
        </w:rPr>
      </w:pPr>
    </w:p>
    <w:p>
      <w:pPr>
        <w:pStyle w:val="13"/>
        <w:spacing w:before="0" w:beforeAutospacing="0" w:after="0" w:afterAutospacing="0" w:line="360" w:lineRule="auto"/>
        <w:ind w:firstLine="480"/>
        <w:jc w:val="both"/>
        <w:textAlignment w:val="baseline"/>
        <w:rPr>
          <w:rFonts w:hint="eastAsia" w:ascii="仿宋" w:hAnsi="仿宋" w:eastAsia="仿宋" w:cs="仿宋"/>
          <w:b w:val="0"/>
          <w:bCs w:val="0"/>
          <w:lang w:eastAsia="zh-CN"/>
        </w:rPr>
      </w:pPr>
      <w:r>
        <w:rPr>
          <w:rFonts w:hint="eastAsia" w:ascii="仿宋" w:hAnsi="仿宋" w:eastAsia="仿宋" w:cs="仿宋"/>
          <w:b w:val="0"/>
          <w:bCs w:val="0"/>
        </w:rPr>
        <w:t>香港中文大学（深圳）“三位一体”报名</w:t>
      </w:r>
      <w:r>
        <w:rPr>
          <w:rFonts w:hint="eastAsia" w:ascii="仿宋" w:hAnsi="仿宋" w:eastAsia="仿宋" w:cs="仿宋"/>
          <w:b w:val="0"/>
          <w:bCs w:val="0"/>
          <w:lang w:eastAsia="zh-CN"/>
        </w:rPr>
        <w:t>将于</w:t>
      </w:r>
      <w:r>
        <w:rPr>
          <w:rFonts w:hint="eastAsia" w:ascii="仿宋" w:hAnsi="仿宋" w:eastAsia="仿宋" w:cs="仿宋"/>
          <w:b w:val="0"/>
          <w:bCs w:val="0"/>
        </w:rPr>
        <w:t>5月8日17:00截止</w:t>
      </w:r>
      <w:r>
        <w:rPr>
          <w:rFonts w:hint="eastAsia" w:ascii="仿宋" w:hAnsi="仿宋" w:eastAsia="仿宋" w:cs="仿宋"/>
          <w:b w:val="0"/>
          <w:bCs w:val="0"/>
          <w:lang w:eastAsia="zh-CN"/>
        </w:rPr>
        <w:t>。2024年，香港中文大学（深圳）在浙招生计划将超过270人，其中，三位一体模式共投放25个本科专业，分别是：市场营销、国际商务、经济学、金融学、会计学、金融工程、数学与应用数学、新能源科学与工程、化学、物理、材料科学与工程、电子与计算机工程、应用心理学、翻译、英语、生物信息学、生物医学工程、药学、生物科学、统计学、计算机科学与技术、数据科学与大数据技术、临床医学、城市管理、国际组织与全球治理。采用试验班大类招生模式。</w:t>
      </w:r>
    </w:p>
    <w:p>
      <w:pPr>
        <w:pStyle w:val="13"/>
        <w:spacing w:before="0" w:beforeAutospacing="0" w:after="0" w:afterAutospacing="0" w:line="360" w:lineRule="auto"/>
        <w:ind w:firstLine="480"/>
        <w:jc w:val="both"/>
        <w:textAlignment w:val="baseline"/>
        <w:rPr>
          <w:rFonts w:ascii="仿宋" w:hAnsi="仿宋" w:eastAsia="仿宋" w:cs="仿宋"/>
          <w:b w:val="0"/>
          <w:bCs w:val="0"/>
        </w:rPr>
      </w:pPr>
      <w:bookmarkStart w:id="0" w:name="_Hlk126597116"/>
      <w:r>
        <w:rPr>
          <w:rFonts w:hint="eastAsia" w:ascii="仿宋" w:hAnsi="仿宋" w:eastAsia="仿宋" w:cs="仿宋"/>
          <w:b w:val="0"/>
          <w:bCs w:val="0"/>
        </w:rPr>
        <w:t>考生于</w:t>
      </w:r>
      <w:r>
        <w:rPr>
          <w:rFonts w:ascii="仿宋" w:hAnsi="仿宋" w:eastAsia="仿宋" w:cs="仿宋"/>
          <w:b w:val="0"/>
          <w:bCs w:val="0"/>
        </w:rPr>
        <w:t>5</w:t>
      </w:r>
      <w:r>
        <w:rPr>
          <w:rFonts w:hint="eastAsia" w:ascii="仿宋" w:hAnsi="仿宋" w:eastAsia="仿宋" w:cs="仿宋"/>
          <w:b w:val="0"/>
          <w:bCs w:val="0"/>
        </w:rPr>
        <w:t>月</w:t>
      </w:r>
      <w:r>
        <w:rPr>
          <w:rFonts w:ascii="仿宋" w:hAnsi="仿宋" w:eastAsia="仿宋" w:cs="仿宋"/>
          <w:b w:val="0"/>
          <w:bCs w:val="0"/>
        </w:rPr>
        <w:t>8</w:t>
      </w:r>
      <w:r>
        <w:rPr>
          <w:rFonts w:hint="eastAsia" w:ascii="仿宋" w:hAnsi="仿宋" w:eastAsia="仿宋" w:cs="仿宋"/>
          <w:b w:val="0"/>
          <w:bCs w:val="0"/>
        </w:rPr>
        <w:t>日</w:t>
      </w:r>
      <w:r>
        <w:rPr>
          <w:rFonts w:ascii="仿宋" w:hAnsi="仿宋" w:eastAsia="仿宋" w:cs="仿宋"/>
          <w:b w:val="0"/>
          <w:bCs w:val="0"/>
        </w:rPr>
        <w:t>17</w:t>
      </w:r>
      <w:r>
        <w:rPr>
          <w:rFonts w:hint="eastAsia" w:ascii="仿宋" w:hAnsi="仿宋" w:eastAsia="仿宋" w:cs="仿宋"/>
          <w:b w:val="0"/>
          <w:bCs w:val="0"/>
        </w:rPr>
        <w:t>:</w:t>
      </w:r>
      <w:r>
        <w:rPr>
          <w:rFonts w:ascii="仿宋" w:hAnsi="仿宋" w:eastAsia="仿宋" w:cs="仿宋"/>
          <w:b w:val="0"/>
          <w:bCs w:val="0"/>
        </w:rPr>
        <w:t>00</w:t>
      </w:r>
      <w:r>
        <w:rPr>
          <w:rFonts w:hint="eastAsia" w:ascii="仿宋" w:hAnsi="仿宋" w:eastAsia="仿宋" w:cs="仿宋"/>
          <w:b w:val="0"/>
          <w:bCs w:val="0"/>
        </w:rPr>
        <w:t>前</w:t>
      </w:r>
      <w:r>
        <w:rPr>
          <w:rFonts w:hint="eastAsia" w:ascii="仿宋" w:hAnsi="仿宋" w:eastAsia="仿宋" w:cs="仿宋"/>
          <w:b w:val="0"/>
          <w:bCs w:val="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</w:rPr>
        <w:t>登录学校招生官网“本科招生网上申请平台-综合评价招生报名系统”（</w:t>
      </w:r>
      <w:r>
        <w:rPr>
          <w:rFonts w:hint="eastAsia" w:ascii="仿宋" w:hAnsi="仿宋" w:eastAsia="仿宋" w:cs="仿宋"/>
          <w:b w:val="0"/>
          <w:bCs w:val="0"/>
        </w:rPr>
        <w:fldChar w:fldCharType="begin"/>
      </w:r>
      <w:r>
        <w:rPr>
          <w:rFonts w:hint="eastAsia" w:ascii="仿宋" w:hAnsi="仿宋" w:eastAsia="仿宋" w:cs="仿宋"/>
          <w:b w:val="0"/>
          <w:bCs w:val="0"/>
        </w:rPr>
        <w:instrText xml:space="preserve"> HYPERLINK "https://ugapply.cuhk.edu.cn" </w:instrText>
      </w:r>
      <w:r>
        <w:rPr>
          <w:rFonts w:hint="eastAsia" w:ascii="仿宋" w:hAnsi="仿宋" w:eastAsia="仿宋" w:cs="仿宋"/>
          <w:b w:val="0"/>
          <w:bCs w:val="0"/>
        </w:rPr>
        <w:fldChar w:fldCharType="separate"/>
      </w:r>
      <w:r>
        <w:rPr>
          <w:rStyle w:val="10"/>
          <w:rFonts w:hint="eastAsia" w:ascii="仿宋" w:hAnsi="仿宋" w:eastAsia="仿宋" w:cs="仿宋"/>
          <w:b w:val="0"/>
          <w:bCs w:val="0"/>
        </w:rPr>
        <w:t>https://ugapply.cuhk.edu.cn</w:t>
      </w:r>
      <w:r>
        <w:rPr>
          <w:rFonts w:hint="eastAsia" w:ascii="仿宋" w:hAnsi="仿宋" w:eastAsia="仿宋" w:cs="仿宋"/>
          <w:b w:val="0"/>
          <w:bCs w:val="0"/>
        </w:rPr>
        <w:fldChar w:fldCharType="end"/>
      </w:r>
      <w:r>
        <w:rPr>
          <w:rFonts w:hint="eastAsia" w:ascii="仿宋" w:hAnsi="仿宋" w:eastAsia="仿宋" w:cs="仿宋"/>
          <w:b w:val="0"/>
          <w:bCs w:val="0"/>
        </w:rPr>
        <w:t>）进行注册，按系统要求准确、完整地填写报名信息，并上传相关证明材料扫描件，确认报名</w:t>
      </w:r>
      <w:bookmarkEnd w:id="0"/>
      <w:r>
        <w:rPr>
          <w:rFonts w:hint="eastAsia" w:ascii="仿宋" w:hAnsi="仿宋" w:eastAsia="仿宋" w:cs="仿宋"/>
          <w:b w:val="0"/>
          <w:bCs w:val="0"/>
        </w:rPr>
        <w:t xml:space="preserve">。 </w:t>
      </w:r>
    </w:p>
    <w:p>
      <w:pPr>
        <w:pStyle w:val="13"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 w:cs="仿宋"/>
          <w:b w:val="0"/>
          <w:bCs w:val="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微信图片_20240426142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261429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baseline"/>
        <w:rPr>
          <w:rFonts w:ascii="仿宋" w:hAnsi="仿宋" w:eastAsia="仿宋" w:cs="仿宋"/>
          <w:b w:val="0"/>
          <w:bCs w:val="0"/>
          <w:sz w:val="24"/>
          <w:szCs w:val="24"/>
        </w:rPr>
      </w:pPr>
    </w:p>
    <w:p>
      <w:pPr>
        <w:widowControl/>
        <w:spacing w:line="360" w:lineRule="auto"/>
        <w:jc w:val="left"/>
        <w:textAlignment w:val="baseline"/>
        <w:rPr>
          <w:rFonts w:ascii="仿宋" w:hAnsi="仿宋" w:eastAsia="仿宋" w:cs="仿宋"/>
          <w:b w:val="0"/>
          <w:bCs w:val="0"/>
          <w:color w:val="FF0000"/>
          <w:sz w:val="24"/>
          <w:szCs w:val="24"/>
        </w:rPr>
      </w:pPr>
    </w:p>
    <w:p>
      <w:pPr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香港中文大学（深圳）2024年浙江省“三位一体”报考流程</w:t>
      </w:r>
    </w:p>
    <w:p>
      <w:pPr>
        <w:spacing w:line="360" w:lineRule="auto"/>
        <w:textAlignment w:val="baseline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●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 xml:space="preserve"> 5月8日17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: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>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前，登录学校招生官网“本科招生网上申请平台-综合评价招生报名系统”（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instrText xml:space="preserve"> HYPERLINK "https://ugapply.cuhk.edu.cn" </w:instrTex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fldChar w:fldCharType="separate"/>
      </w:r>
      <w:r>
        <w:rPr>
          <w:rStyle w:val="10"/>
          <w:rFonts w:hint="eastAsia" w:ascii="仿宋" w:hAnsi="仿宋" w:eastAsia="仿宋" w:cs="仿宋"/>
          <w:b w:val="0"/>
          <w:bCs w:val="0"/>
          <w:sz w:val="24"/>
          <w:szCs w:val="24"/>
        </w:rPr>
        <w:t>https://ugapply.cuhk.edu.cn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fldChar w:fldCharType="end"/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）进行注册，按系统要求准确、完整地填写报名信息，并上传相关证明材料扫描件，确认报名。</w:t>
      </w:r>
    </w:p>
    <w:p>
      <w:pPr>
        <w:spacing w:line="360" w:lineRule="auto"/>
        <w:textAlignment w:val="baseline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●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5月中下旬，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>查看入学测试资格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，缴纳校测费用。</w:t>
      </w:r>
    </w:p>
    <w:p>
      <w:pPr>
        <w:spacing w:line="360" w:lineRule="auto"/>
        <w:textAlignment w:val="baseline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● 高考后（6月中旬左右），参加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>入学测试：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初试和复试。具体的入学测试时间、形式、要求等相关安排将另行通知。</w:t>
      </w:r>
    </w:p>
    <w:p>
      <w:pPr>
        <w:spacing w:line="360" w:lineRule="auto"/>
        <w:textAlignment w:val="baseline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● 高考成绩公布前，按照1:5的比例，公布经过校测环节后的入围考生名单（即使入围，也可以后期不填报志愿，选择放弃）。</w:t>
      </w:r>
    </w:p>
    <w:p>
      <w:pPr>
        <w:spacing w:line="360" w:lineRule="auto"/>
        <w:textAlignment w:val="baseline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●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 xml:space="preserve"> 6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月下旬，考生可自愿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>在高考志愿填报系统中的提前批志愿栏，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选择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>填报香港中文大学（深圳）。</w:t>
      </w:r>
    </w:p>
    <w:p>
      <w:pPr>
        <w:spacing w:line="360" w:lineRule="auto"/>
        <w:ind w:firstLine="495"/>
        <w:textAlignment w:val="baseline"/>
        <w:rPr>
          <w:rFonts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Cs/>
          <w:color w:val="FF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香港中文大学（深圳）将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于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4月2</w:t>
      </w:r>
      <w:r>
        <w:rPr>
          <w:rFonts w:ascii="仿宋" w:hAnsi="仿宋" w:eastAsia="仿宋" w:cs="仿宋"/>
          <w:b/>
          <w:bCs/>
          <w:color w:val="auto"/>
          <w:sz w:val="24"/>
          <w:szCs w:val="24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日（周六）</w:t>
      </w:r>
      <w:r>
        <w:rPr>
          <w:rFonts w:ascii="仿宋" w:hAnsi="仿宋" w:eastAsia="仿宋" w:cs="仿宋"/>
          <w:b/>
          <w:bCs/>
          <w:color w:val="auto"/>
          <w:sz w:val="24"/>
          <w:szCs w:val="24"/>
        </w:rPr>
        <w:t>9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:</w:t>
      </w:r>
      <w:r>
        <w:rPr>
          <w:rFonts w:ascii="仿宋" w:hAnsi="仿宋" w:eastAsia="仿宋" w:cs="仿宋"/>
          <w:b/>
          <w:bCs/>
          <w:color w:val="auto"/>
          <w:sz w:val="24"/>
          <w:szCs w:val="24"/>
        </w:rPr>
        <w:t>30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举行“与浙江招生组面对面”的直播活动，请关注直播信息。</w:t>
      </w:r>
    </w:p>
    <w:p>
      <w:pPr>
        <w:pStyle w:val="14"/>
        <w:spacing w:line="360" w:lineRule="auto"/>
        <w:ind w:left="360" w:firstLine="0" w:firstLineChars="0"/>
        <w:jc w:val="center"/>
        <w:textAlignment w:val="baseline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ascii="仿宋" w:hAnsi="仿宋" w:eastAsia="仿宋" w:cs="仿宋"/>
          <w:b w:val="0"/>
          <w:bCs w:val="0"/>
          <w:sz w:val="24"/>
          <w:szCs w:val="24"/>
        </w:rPr>
        <w:drawing>
          <wp:inline distT="0" distB="0" distL="0" distR="0">
            <wp:extent cx="1181100" cy="1181100"/>
            <wp:effectExtent l="0" t="0" r="0" b="0"/>
            <wp:docPr id="2" name="图片 2" descr="C:\Users\dianama\Desktop\微信图片_20240425084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ianama\Desktop\微信图片_202404250840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extAlignment w:val="baseline"/>
        <w:rPr>
          <w:rFonts w:ascii="宋体" w:hAnsi="宋体" w:eastAsia="宋体"/>
          <w:b w:val="0"/>
          <w:bCs w:val="0"/>
          <w:color w:val="FF0000"/>
          <w:sz w:val="28"/>
          <w:szCs w:val="28"/>
        </w:rPr>
      </w:pPr>
    </w:p>
    <w:p>
      <w:pPr>
        <w:spacing w:line="360" w:lineRule="auto"/>
        <w:textAlignment w:val="baseline"/>
        <w:rPr>
          <w:rFonts w:ascii="仿宋" w:hAnsi="仿宋" w:eastAsia="仿宋" w:cs="仿宋"/>
          <w:b w:val="0"/>
          <w:bCs w:val="0"/>
          <w:sz w:val="24"/>
          <w:szCs w:val="24"/>
        </w:rPr>
      </w:pPr>
    </w:p>
    <w:sectPr>
      <w:pgSz w:w="11906" w:h="16838"/>
      <w:pgMar w:top="1440" w:right="1800" w:bottom="1118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5YjI4OGYwMzc5YzI0MGNkYjNkMTU0OWI1MWE0NWQifQ=="/>
  </w:docVars>
  <w:rsids>
    <w:rsidRoot w:val="004D0674"/>
    <w:rsid w:val="000036AC"/>
    <w:rsid w:val="0002691C"/>
    <w:rsid w:val="000464B6"/>
    <w:rsid w:val="000B3DE7"/>
    <w:rsid w:val="000B509F"/>
    <w:rsid w:val="000C502D"/>
    <w:rsid w:val="000D5AC5"/>
    <w:rsid w:val="00144EA9"/>
    <w:rsid w:val="00183975"/>
    <w:rsid w:val="001A6E48"/>
    <w:rsid w:val="00232BB0"/>
    <w:rsid w:val="00236D72"/>
    <w:rsid w:val="002709CC"/>
    <w:rsid w:val="00292D0B"/>
    <w:rsid w:val="002A1B26"/>
    <w:rsid w:val="002A1DD8"/>
    <w:rsid w:val="002A5240"/>
    <w:rsid w:val="003257F6"/>
    <w:rsid w:val="003526FF"/>
    <w:rsid w:val="0036140E"/>
    <w:rsid w:val="003774D6"/>
    <w:rsid w:val="00384BBF"/>
    <w:rsid w:val="003A7FD3"/>
    <w:rsid w:val="004055C1"/>
    <w:rsid w:val="00410094"/>
    <w:rsid w:val="004114EF"/>
    <w:rsid w:val="00423DE7"/>
    <w:rsid w:val="00432ECD"/>
    <w:rsid w:val="00433ED9"/>
    <w:rsid w:val="00442F3E"/>
    <w:rsid w:val="004A4479"/>
    <w:rsid w:val="004D0674"/>
    <w:rsid w:val="00526905"/>
    <w:rsid w:val="00535EE7"/>
    <w:rsid w:val="005C4DDC"/>
    <w:rsid w:val="005D4956"/>
    <w:rsid w:val="00603008"/>
    <w:rsid w:val="00621A6F"/>
    <w:rsid w:val="00636766"/>
    <w:rsid w:val="006B3BCB"/>
    <w:rsid w:val="006C183D"/>
    <w:rsid w:val="00733853"/>
    <w:rsid w:val="00767CB2"/>
    <w:rsid w:val="00774126"/>
    <w:rsid w:val="007F01BF"/>
    <w:rsid w:val="00800CAB"/>
    <w:rsid w:val="0083187F"/>
    <w:rsid w:val="008652B1"/>
    <w:rsid w:val="00885C29"/>
    <w:rsid w:val="008C0E2D"/>
    <w:rsid w:val="008C55D0"/>
    <w:rsid w:val="008C592C"/>
    <w:rsid w:val="008D3FB7"/>
    <w:rsid w:val="00992404"/>
    <w:rsid w:val="00A31C53"/>
    <w:rsid w:val="00A46C76"/>
    <w:rsid w:val="00A803AF"/>
    <w:rsid w:val="00AA587F"/>
    <w:rsid w:val="00AB19E9"/>
    <w:rsid w:val="00B36E98"/>
    <w:rsid w:val="00B463D3"/>
    <w:rsid w:val="00B87AF1"/>
    <w:rsid w:val="00BA2263"/>
    <w:rsid w:val="00BC2D05"/>
    <w:rsid w:val="00C221B0"/>
    <w:rsid w:val="00C43E0F"/>
    <w:rsid w:val="00D64D18"/>
    <w:rsid w:val="00D72976"/>
    <w:rsid w:val="00D82731"/>
    <w:rsid w:val="00DA6292"/>
    <w:rsid w:val="00DE397F"/>
    <w:rsid w:val="00DF5B84"/>
    <w:rsid w:val="00E17ED4"/>
    <w:rsid w:val="00E879EA"/>
    <w:rsid w:val="00E90218"/>
    <w:rsid w:val="00EE6FCE"/>
    <w:rsid w:val="00EF660C"/>
    <w:rsid w:val="00F255BE"/>
    <w:rsid w:val="00F264CC"/>
    <w:rsid w:val="00F43E62"/>
    <w:rsid w:val="00F953CC"/>
    <w:rsid w:val="00FA0BAA"/>
    <w:rsid w:val="00FB3851"/>
    <w:rsid w:val="00FD50B4"/>
    <w:rsid w:val="0A764586"/>
    <w:rsid w:val="0A873AE5"/>
    <w:rsid w:val="0ACC4688"/>
    <w:rsid w:val="4E905389"/>
    <w:rsid w:val="5C821FB8"/>
    <w:rsid w:val="5D35187F"/>
    <w:rsid w:val="5EB1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basedOn w:val="7"/>
    <w:autoRedefine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3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585</Words>
  <Characters>3336</Characters>
  <Lines>27</Lines>
  <Paragraphs>7</Paragraphs>
  <TotalTime>3</TotalTime>
  <ScaleCrop>false</ScaleCrop>
  <LinksUpToDate>false</LinksUpToDate>
  <CharactersWithSpaces>3914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2023-04-20T02:56:00Z</dcterms:created>
  <dc:creator>Du meiying (CPRO)</dc:creator>
  <cp:lastModifiedBy>开丸啸</cp:lastModifiedBy>
  <cp:lastPrinted>2023-04-26T01:15:00Z</cp:lastPrinted>
  <dcterms:modified xsi:type="dcterms:W3CDTF">2024-04-26T06:39:43Z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261A20C9BA55456A904292AE5957022A_13</vt:lpwstr>
  </property>
</Properties>
</file>