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3091E" w14:textId="2E2BB6A7" w:rsidR="00E05560" w:rsidRDefault="00000000">
      <w:pPr>
        <w:widowControl/>
        <w:spacing w:line="345" w:lineRule="atLeast"/>
        <w:jc w:val="center"/>
        <w:rPr>
          <w:rFonts w:ascii="??" w:hAnsi="??" w:cs="宋体"/>
          <w:color w:val="333333"/>
          <w:kern w:val="0"/>
          <w:sz w:val="23"/>
          <w:szCs w:val="23"/>
        </w:rPr>
      </w:pPr>
      <w:r>
        <w:rPr>
          <w:rFonts w:ascii="黑体" w:eastAsia="黑体" w:hAnsi="??" w:cs="宋体" w:hint="eastAsia"/>
          <w:b/>
          <w:color w:val="333333"/>
          <w:kern w:val="0"/>
          <w:sz w:val="28"/>
          <w:szCs w:val="28"/>
        </w:rPr>
        <w:t>嘉兴南洋职业技术学院</w:t>
      </w:r>
      <w:r>
        <w:rPr>
          <w:rFonts w:ascii="黑体" w:eastAsia="黑体" w:hAnsi="??" w:cs="宋体"/>
          <w:b/>
          <w:color w:val="333333"/>
          <w:kern w:val="0"/>
          <w:sz w:val="28"/>
          <w:szCs w:val="28"/>
        </w:rPr>
        <w:t>20</w:t>
      </w:r>
      <w:r>
        <w:rPr>
          <w:rFonts w:ascii="黑体" w:eastAsia="黑体" w:hAnsi="??" w:cs="宋体" w:hint="eastAsia"/>
          <w:b/>
          <w:color w:val="333333"/>
          <w:kern w:val="0"/>
          <w:sz w:val="28"/>
          <w:szCs w:val="28"/>
        </w:rPr>
        <w:t>2</w:t>
      </w:r>
      <w:r w:rsidR="00E31E78">
        <w:rPr>
          <w:rFonts w:ascii="黑体" w:eastAsia="黑体" w:hAnsi="??" w:cs="宋体"/>
          <w:b/>
          <w:color w:val="333333"/>
          <w:kern w:val="0"/>
          <w:sz w:val="28"/>
          <w:szCs w:val="28"/>
        </w:rPr>
        <w:t>3</w:t>
      </w:r>
      <w:r>
        <w:rPr>
          <w:rFonts w:ascii="黑体" w:eastAsia="黑体" w:hAnsi="??" w:cs="宋体" w:hint="eastAsia"/>
          <w:b/>
          <w:color w:val="333333"/>
          <w:kern w:val="0"/>
          <w:sz w:val="28"/>
          <w:szCs w:val="28"/>
        </w:rPr>
        <w:t>年成人高等教育招生章程</w:t>
      </w:r>
    </w:p>
    <w:p w14:paraId="5F751B0A" w14:textId="77777777" w:rsidR="00E31E78" w:rsidRDefault="00000000"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、学校全称：嘉兴南洋职业技术学院</w:t>
      </w:r>
      <w:r>
        <w:rPr>
          <w:rFonts w:ascii="宋体"/>
          <w:sz w:val="24"/>
          <w:szCs w:val="24"/>
        </w:rPr>
        <w:t>              </w:t>
      </w:r>
    </w:p>
    <w:p w14:paraId="61598FE3" w14:textId="77777777" w:rsidR="00E31E78" w:rsidRDefault="00000000"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、院校省代码：</w:t>
      </w:r>
      <w:r>
        <w:rPr>
          <w:rFonts w:ascii="宋体" w:hAnsi="宋体"/>
          <w:sz w:val="24"/>
          <w:szCs w:val="24"/>
        </w:rPr>
        <w:t>028</w:t>
      </w:r>
    </w:p>
    <w:p w14:paraId="5821889B" w14:textId="2F6C1B21" w:rsidR="00E05560" w:rsidRDefault="00000000"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、校址：浙江省嘉兴市秀洲区大德路</w:t>
      </w:r>
      <w:r>
        <w:rPr>
          <w:rFonts w:ascii="宋体" w:hAnsi="宋体"/>
          <w:sz w:val="24"/>
          <w:szCs w:val="24"/>
        </w:rPr>
        <w:t>999</w:t>
      </w:r>
      <w:r>
        <w:rPr>
          <w:rFonts w:ascii="宋体" w:hAnsi="宋体" w:hint="eastAsia"/>
          <w:sz w:val="24"/>
          <w:szCs w:val="24"/>
        </w:rPr>
        <w:t>号</w:t>
      </w:r>
    </w:p>
    <w:p w14:paraId="198291CE" w14:textId="77777777" w:rsidR="00E05560" w:rsidRDefault="00000000"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、办学性质：民办</w:t>
      </w:r>
    </w:p>
    <w:p w14:paraId="41204A1A" w14:textId="77777777" w:rsidR="00E05560" w:rsidRDefault="00000000"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、办学层次：高起专</w:t>
      </w:r>
    </w:p>
    <w:p w14:paraId="0EC79F1D" w14:textId="77777777" w:rsidR="00E05560" w:rsidRDefault="00000000"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、办学类型：成人高等学历教育</w:t>
      </w:r>
      <w:r>
        <w:rPr>
          <w:rFonts w:asci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、招生范围：浙江省</w:t>
      </w:r>
    </w:p>
    <w:p w14:paraId="1B2FE2F2" w14:textId="77777777" w:rsidR="00E05560" w:rsidRDefault="00000000"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、学习形式、学制：</w:t>
      </w:r>
    </w:p>
    <w:p w14:paraId="1722155D" w14:textId="77777777" w:rsidR="00E05560" w:rsidRDefault="00000000"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）学习形式：业余、函授</w:t>
      </w:r>
    </w:p>
    <w:p w14:paraId="119A5426" w14:textId="77777777" w:rsidR="00E05560" w:rsidRDefault="00000000"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）学制：</w:t>
      </w:r>
      <w:r>
        <w:rPr>
          <w:rFonts w:ascii="宋体" w:hAnsi="宋体"/>
          <w:sz w:val="24"/>
          <w:szCs w:val="24"/>
        </w:rPr>
        <w:t>2.5</w:t>
      </w:r>
      <w:r>
        <w:rPr>
          <w:rFonts w:ascii="宋体" w:hAnsi="宋体" w:hint="eastAsia"/>
          <w:sz w:val="24"/>
          <w:szCs w:val="24"/>
        </w:rPr>
        <w:t>年</w:t>
      </w:r>
    </w:p>
    <w:p w14:paraId="62967FE7" w14:textId="77777777" w:rsidR="00363006" w:rsidRDefault="00000000">
      <w:pPr>
        <w:spacing w:line="264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、招生专业：</w:t>
      </w:r>
    </w:p>
    <w:p w14:paraId="689AF498" w14:textId="7846CA8A" w:rsidR="00E05560" w:rsidRDefault="00363006" w:rsidP="00CA23D3">
      <w:pPr>
        <w:pStyle w:val="a9"/>
        <w:spacing w:before="0" w:beforeAutospacing="0" w:after="0" w:afterAutospacing="0"/>
      </w:pPr>
      <w:r>
        <w:t>工商企业管理</w:t>
      </w:r>
      <w:r w:rsidR="00CA23D3">
        <w:rPr>
          <w:rFonts w:hint="eastAsia"/>
        </w:rPr>
        <w:t>、</w:t>
      </w:r>
      <w:r>
        <w:t>国际经济与贸易</w:t>
      </w:r>
      <w:r w:rsidR="00CA23D3">
        <w:rPr>
          <w:rFonts w:hint="eastAsia"/>
        </w:rPr>
        <w:t>、</w:t>
      </w:r>
      <w:r>
        <w:t>大数据与会计</w:t>
      </w:r>
      <w:r w:rsidR="00CA23D3">
        <w:rPr>
          <w:rFonts w:hint="eastAsia"/>
        </w:rPr>
        <w:t>、</w:t>
      </w:r>
      <w:r>
        <w:t>金融科技应用</w:t>
      </w:r>
      <w:r w:rsidR="00CA23D3">
        <w:rPr>
          <w:rFonts w:hint="eastAsia"/>
        </w:rPr>
        <w:t>、</w:t>
      </w:r>
      <w:r>
        <w:t>建筑装饰工程技术</w:t>
      </w:r>
      <w:r w:rsidR="00CA23D3">
        <w:rPr>
          <w:rFonts w:hint="eastAsia"/>
        </w:rPr>
        <w:t>、</w:t>
      </w:r>
      <w:r>
        <w:t>建筑工程技术</w:t>
      </w:r>
      <w:r w:rsidR="00CA23D3">
        <w:rPr>
          <w:rFonts w:hint="eastAsia"/>
        </w:rPr>
        <w:t>、</w:t>
      </w:r>
      <w:r>
        <w:t>工程造价</w:t>
      </w:r>
      <w:r w:rsidR="00CA23D3">
        <w:rPr>
          <w:rFonts w:hint="eastAsia"/>
        </w:rPr>
        <w:t>、</w:t>
      </w:r>
      <w:r>
        <w:t>机械制造及自动化</w:t>
      </w:r>
      <w:r w:rsidR="00CA23D3">
        <w:rPr>
          <w:rFonts w:hint="eastAsia"/>
        </w:rPr>
        <w:t>、</w:t>
      </w:r>
      <w:r>
        <w:t>模具设计与制造</w:t>
      </w:r>
      <w:r w:rsidR="00CA23D3">
        <w:rPr>
          <w:rFonts w:hint="eastAsia"/>
        </w:rPr>
        <w:t>、</w:t>
      </w:r>
      <w:r>
        <w:t>机电一体化技术</w:t>
      </w:r>
      <w:r w:rsidR="00CA23D3">
        <w:rPr>
          <w:rFonts w:hint="eastAsia"/>
        </w:rPr>
        <w:t>、</w:t>
      </w:r>
      <w:r>
        <w:t>计算机应用技术</w:t>
      </w:r>
      <w:r w:rsidR="00CA23D3">
        <w:rPr>
          <w:rFonts w:hint="eastAsia"/>
        </w:rPr>
        <w:t>、</w:t>
      </w:r>
      <w:r>
        <w:t>视觉传达设计</w:t>
      </w:r>
    </w:p>
    <w:p w14:paraId="1BA64D4D" w14:textId="77777777" w:rsidR="00E05560" w:rsidRDefault="00000000"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、招生计划数：按教育厅实际下达计划数为准</w:t>
      </w:r>
    </w:p>
    <w:p w14:paraId="25CE1CAD" w14:textId="77777777" w:rsidR="00E31E78" w:rsidRDefault="00000000"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11</w:t>
      </w:r>
      <w:r>
        <w:rPr>
          <w:rFonts w:ascii="宋体" w:hAnsi="宋体" w:hint="eastAsia"/>
          <w:sz w:val="24"/>
          <w:szCs w:val="24"/>
        </w:rPr>
        <w:t>、录取规则：</w:t>
      </w:r>
    </w:p>
    <w:p w14:paraId="55F053E5" w14:textId="0104877B" w:rsidR="00E05560" w:rsidRDefault="00000000"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）按教育部要求并执行生源地省市招生工作的相关规定，实行</w:t>
      </w:r>
      <w:r>
        <w:rPr>
          <w:rFonts w:ascii="宋体" w:hint="eastAsia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学校负责、考试院监督</w:t>
      </w:r>
      <w:r>
        <w:rPr>
          <w:rFonts w:ascii="宋体" w:hint="eastAsia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的体制，按考生德、智、体三方面公平、公正、择优录取。</w:t>
      </w:r>
    </w:p>
    <w:p w14:paraId="69192422" w14:textId="77777777" w:rsidR="00E31E78" w:rsidRDefault="00000000"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（2）外语语种要求：不限</w:t>
      </w:r>
    </w:p>
    <w:p w14:paraId="29ADD066" w14:textId="77777777" w:rsidR="00E31E78" w:rsidRDefault="00000000"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（3）男女比例：不限</w:t>
      </w:r>
    </w:p>
    <w:p w14:paraId="776B750D" w14:textId="10C9D2EF" w:rsidR="00E31E78" w:rsidRDefault="00000000"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（4）身体健康要求：参照《普通高等学校招生体检工作指导意见》等有关规定执行。</w:t>
      </w:r>
    </w:p>
    <w:p w14:paraId="6ACB848C" w14:textId="77777777" w:rsidR="00E31E78" w:rsidRDefault="00000000"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（5）录取具体方式：实行计算机远程网上录取。</w:t>
      </w:r>
    </w:p>
    <w:p w14:paraId="7FCF589F" w14:textId="0910F674" w:rsidR="00E05560" w:rsidRPr="00CA23D3" w:rsidRDefault="00000000"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、学费标准：根据浙价费</w:t>
      </w:r>
      <w:r>
        <w:rPr>
          <w:rFonts w:ascii="宋体" w:hAnsi="宋体"/>
          <w:sz w:val="24"/>
          <w:szCs w:val="24"/>
        </w:rPr>
        <w:t>[2014]245</w:t>
      </w:r>
      <w:r>
        <w:rPr>
          <w:rFonts w:ascii="宋体" w:hAnsi="宋体" w:hint="eastAsia"/>
          <w:sz w:val="24"/>
          <w:szCs w:val="24"/>
        </w:rPr>
        <w:t>号文件的规定和要求执行；</w:t>
      </w:r>
      <w:r w:rsidR="00CA23D3" w:rsidRPr="00CA23D3">
        <w:rPr>
          <w:sz w:val="24"/>
          <w:szCs w:val="24"/>
        </w:rPr>
        <w:t>建筑装饰工程技术</w:t>
      </w:r>
      <w:r w:rsidR="00CA23D3" w:rsidRPr="00CA23D3">
        <w:rPr>
          <w:rFonts w:hint="eastAsia"/>
          <w:sz w:val="24"/>
          <w:szCs w:val="24"/>
        </w:rPr>
        <w:t>、</w:t>
      </w:r>
      <w:r w:rsidR="00CA23D3" w:rsidRPr="00CA23D3">
        <w:rPr>
          <w:sz w:val="24"/>
          <w:szCs w:val="24"/>
        </w:rPr>
        <w:t>建筑工程技术</w:t>
      </w:r>
      <w:r w:rsidR="00CA23D3" w:rsidRPr="00CA23D3">
        <w:rPr>
          <w:rFonts w:hint="eastAsia"/>
          <w:sz w:val="24"/>
          <w:szCs w:val="24"/>
        </w:rPr>
        <w:t>、</w:t>
      </w:r>
      <w:r w:rsidR="00CA23D3" w:rsidRPr="00CA23D3">
        <w:rPr>
          <w:sz w:val="24"/>
          <w:szCs w:val="24"/>
        </w:rPr>
        <w:t>工程造价</w:t>
      </w:r>
      <w:r w:rsidR="00CA23D3" w:rsidRPr="00CA23D3">
        <w:rPr>
          <w:rFonts w:hint="eastAsia"/>
          <w:sz w:val="24"/>
          <w:szCs w:val="24"/>
        </w:rPr>
        <w:t>、</w:t>
      </w:r>
      <w:r w:rsidR="00CA23D3" w:rsidRPr="00CA23D3">
        <w:rPr>
          <w:sz w:val="24"/>
          <w:szCs w:val="24"/>
        </w:rPr>
        <w:t>机械制造及自动化</w:t>
      </w:r>
      <w:r w:rsidR="00CA23D3" w:rsidRPr="00CA23D3">
        <w:rPr>
          <w:rFonts w:hint="eastAsia"/>
          <w:sz w:val="24"/>
          <w:szCs w:val="24"/>
        </w:rPr>
        <w:t>、</w:t>
      </w:r>
      <w:r w:rsidR="00CA23D3" w:rsidRPr="00CA23D3">
        <w:rPr>
          <w:sz w:val="24"/>
          <w:szCs w:val="24"/>
        </w:rPr>
        <w:t>模具设计与制造</w:t>
      </w:r>
      <w:r w:rsidR="00CA23D3" w:rsidRPr="00CA23D3">
        <w:rPr>
          <w:rFonts w:hint="eastAsia"/>
          <w:sz w:val="24"/>
          <w:szCs w:val="24"/>
        </w:rPr>
        <w:t>、</w:t>
      </w:r>
      <w:r w:rsidR="00CA23D3" w:rsidRPr="00CA23D3">
        <w:rPr>
          <w:sz w:val="24"/>
          <w:szCs w:val="24"/>
        </w:rPr>
        <w:t>机电一体化技术</w:t>
      </w:r>
      <w:r w:rsidR="00CA23D3" w:rsidRPr="00CA23D3">
        <w:rPr>
          <w:rFonts w:hint="eastAsia"/>
          <w:sz w:val="24"/>
          <w:szCs w:val="24"/>
        </w:rPr>
        <w:t>、</w:t>
      </w:r>
      <w:r w:rsidR="00CA23D3" w:rsidRPr="00CA23D3">
        <w:rPr>
          <w:sz w:val="24"/>
          <w:szCs w:val="24"/>
        </w:rPr>
        <w:t>计算机应用技术</w:t>
      </w:r>
      <w:r w:rsidRPr="00CA23D3">
        <w:rPr>
          <w:rFonts w:ascii="宋体" w:hAnsi="宋体" w:hint="eastAsia"/>
          <w:sz w:val="24"/>
          <w:szCs w:val="24"/>
        </w:rPr>
        <w:t>专业</w:t>
      </w:r>
      <w:r w:rsidRPr="00CA23D3">
        <w:rPr>
          <w:rFonts w:ascii="宋体" w:hAnsi="宋体"/>
          <w:sz w:val="24"/>
          <w:szCs w:val="24"/>
        </w:rPr>
        <w:t>3</w:t>
      </w:r>
      <w:r w:rsidRPr="00CA23D3">
        <w:rPr>
          <w:rFonts w:ascii="宋体" w:hAnsi="宋体" w:hint="eastAsia"/>
          <w:sz w:val="24"/>
          <w:szCs w:val="24"/>
        </w:rPr>
        <w:t>3</w:t>
      </w:r>
      <w:r w:rsidRPr="00CA23D3">
        <w:rPr>
          <w:rFonts w:ascii="宋体" w:hAnsi="宋体"/>
          <w:sz w:val="24"/>
          <w:szCs w:val="24"/>
        </w:rPr>
        <w:t>00</w:t>
      </w:r>
      <w:r w:rsidRPr="00CA23D3">
        <w:rPr>
          <w:rFonts w:ascii="宋体" w:hAnsi="宋体" w:hint="eastAsia"/>
          <w:sz w:val="24"/>
          <w:szCs w:val="24"/>
        </w:rPr>
        <w:t>元</w:t>
      </w:r>
      <w:r w:rsidRPr="00CA23D3">
        <w:rPr>
          <w:rFonts w:ascii="宋体" w:hAnsi="宋体"/>
          <w:sz w:val="24"/>
          <w:szCs w:val="24"/>
        </w:rPr>
        <w:t>/</w:t>
      </w:r>
      <w:r w:rsidRPr="00CA23D3">
        <w:rPr>
          <w:rFonts w:ascii="宋体" w:hAnsi="宋体" w:hint="eastAsia"/>
          <w:sz w:val="24"/>
          <w:szCs w:val="24"/>
        </w:rPr>
        <w:t>学年；</w:t>
      </w:r>
      <w:r w:rsidR="00CA23D3" w:rsidRPr="00CA23D3">
        <w:rPr>
          <w:sz w:val="24"/>
          <w:szCs w:val="24"/>
        </w:rPr>
        <w:t>工商企业管理</w:t>
      </w:r>
      <w:r w:rsidR="00CA23D3" w:rsidRPr="00CA23D3">
        <w:rPr>
          <w:rFonts w:hint="eastAsia"/>
          <w:sz w:val="24"/>
          <w:szCs w:val="24"/>
        </w:rPr>
        <w:t>、</w:t>
      </w:r>
      <w:r w:rsidR="00CA23D3" w:rsidRPr="00CA23D3">
        <w:rPr>
          <w:sz w:val="24"/>
          <w:szCs w:val="24"/>
        </w:rPr>
        <w:t>国际经济与贸易</w:t>
      </w:r>
      <w:r w:rsidR="00CA23D3" w:rsidRPr="00CA23D3">
        <w:rPr>
          <w:rFonts w:hint="eastAsia"/>
          <w:sz w:val="24"/>
          <w:szCs w:val="24"/>
        </w:rPr>
        <w:t>、</w:t>
      </w:r>
      <w:r w:rsidR="00CA23D3" w:rsidRPr="00CA23D3">
        <w:rPr>
          <w:sz w:val="24"/>
          <w:szCs w:val="24"/>
        </w:rPr>
        <w:t>大数据与会计</w:t>
      </w:r>
      <w:r w:rsidR="00CA23D3" w:rsidRPr="00CA23D3">
        <w:rPr>
          <w:rFonts w:hint="eastAsia"/>
          <w:sz w:val="24"/>
          <w:szCs w:val="24"/>
        </w:rPr>
        <w:t>、</w:t>
      </w:r>
      <w:r w:rsidR="00CA23D3" w:rsidRPr="00CA23D3">
        <w:rPr>
          <w:sz w:val="24"/>
          <w:szCs w:val="24"/>
        </w:rPr>
        <w:t>金融科技应用</w:t>
      </w:r>
      <w:r w:rsidR="00CA23D3">
        <w:rPr>
          <w:rFonts w:hint="eastAsia"/>
          <w:sz w:val="24"/>
          <w:szCs w:val="24"/>
        </w:rPr>
        <w:t>专业</w:t>
      </w:r>
      <w:r w:rsidRPr="00CA23D3">
        <w:rPr>
          <w:rFonts w:ascii="宋体" w:hAnsi="宋体" w:hint="eastAsia"/>
          <w:sz w:val="24"/>
          <w:szCs w:val="24"/>
        </w:rPr>
        <w:t>2970元</w:t>
      </w:r>
      <w:r w:rsidRPr="00CA23D3">
        <w:rPr>
          <w:rFonts w:ascii="宋体" w:hAnsi="宋体"/>
          <w:sz w:val="24"/>
          <w:szCs w:val="24"/>
        </w:rPr>
        <w:t>/</w:t>
      </w:r>
      <w:r w:rsidRPr="00CA23D3">
        <w:rPr>
          <w:rFonts w:ascii="宋体" w:hAnsi="宋体" w:hint="eastAsia"/>
          <w:sz w:val="24"/>
          <w:szCs w:val="24"/>
        </w:rPr>
        <w:t>学年；视觉传达设计专业4080元/学年。</w:t>
      </w:r>
    </w:p>
    <w:p w14:paraId="5087C332" w14:textId="77777777" w:rsidR="00E05560" w:rsidRDefault="00000000"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13</w:t>
      </w:r>
      <w:r>
        <w:rPr>
          <w:rFonts w:ascii="宋体" w:hAnsi="宋体" w:hint="eastAsia"/>
          <w:sz w:val="24"/>
          <w:szCs w:val="24"/>
        </w:rPr>
        <w:t>、颁发学历证书的学校名称及证书种类：</w:t>
      </w:r>
    </w:p>
    <w:p w14:paraId="7B12BB82" w14:textId="77777777" w:rsidR="00E31E78" w:rsidRDefault="00000000"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嘉兴南洋职业技术学院，成人高等教育，专科层次。</w:t>
      </w:r>
    </w:p>
    <w:p w14:paraId="035843B0" w14:textId="16F97539" w:rsidR="00E05560" w:rsidRDefault="00000000"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14</w:t>
      </w:r>
      <w:r>
        <w:rPr>
          <w:rFonts w:ascii="宋体" w:hAnsi="宋体" w:hint="eastAsia"/>
          <w:sz w:val="24"/>
          <w:szCs w:val="24"/>
        </w:rPr>
        <w:t>、招生咨询联系方式：</w:t>
      </w:r>
      <w:r>
        <w:rPr>
          <w:rFonts w:asci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）联系地址：浙江省嘉兴市秀洲区大德路</w:t>
      </w:r>
      <w:r>
        <w:rPr>
          <w:rFonts w:ascii="宋体" w:hAnsi="宋体"/>
          <w:sz w:val="24"/>
          <w:szCs w:val="24"/>
        </w:rPr>
        <w:t>999</w:t>
      </w:r>
      <w:r>
        <w:rPr>
          <w:rFonts w:ascii="宋体" w:hAnsi="宋体" w:hint="eastAsia"/>
          <w:sz w:val="24"/>
          <w:szCs w:val="24"/>
        </w:rPr>
        <w:t>号（邮编</w:t>
      </w:r>
      <w:r>
        <w:rPr>
          <w:rFonts w:ascii="宋体" w:hAnsi="宋体"/>
          <w:sz w:val="24"/>
          <w:szCs w:val="24"/>
        </w:rPr>
        <w:t>314031</w:t>
      </w:r>
      <w:r>
        <w:rPr>
          <w:rFonts w:ascii="宋体" w:hAnsi="宋体" w:hint="eastAsia"/>
          <w:sz w:val="24"/>
          <w:szCs w:val="24"/>
        </w:rPr>
        <w:t>）</w:t>
      </w:r>
    </w:p>
    <w:p w14:paraId="5CCBFADC" w14:textId="77777777" w:rsidR="00E31E78" w:rsidRDefault="00000000">
      <w:pPr>
        <w:spacing w:line="264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）联系电话：</w:t>
      </w:r>
      <w:r>
        <w:rPr>
          <w:rFonts w:ascii="宋体" w:hAnsi="宋体"/>
          <w:sz w:val="24"/>
          <w:szCs w:val="24"/>
        </w:rPr>
        <w:t>0573-82302430</w:t>
      </w:r>
      <w:r>
        <w:rPr>
          <w:rFonts w:ascii="宋体" w:hAnsi="宋体" w:hint="eastAsia"/>
          <w:sz w:val="24"/>
          <w:szCs w:val="24"/>
        </w:rPr>
        <w:t xml:space="preserve">   </w:t>
      </w:r>
      <w:r w:rsidR="00E31E78">
        <w:rPr>
          <w:rFonts w:ascii="宋体" w:hAnsi="宋体"/>
          <w:sz w:val="24"/>
          <w:szCs w:val="24"/>
        </w:rPr>
        <w:t>18717706083</w:t>
      </w:r>
    </w:p>
    <w:p w14:paraId="69EDD0FE" w14:textId="77777777" w:rsidR="00E31E78" w:rsidRDefault="00000000"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）传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/>
          <w:sz w:val="24"/>
          <w:szCs w:val="24"/>
        </w:rPr>
        <w:t>  </w:t>
      </w:r>
      <w:r>
        <w:rPr>
          <w:rFonts w:asci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真：</w:t>
      </w:r>
      <w:r>
        <w:rPr>
          <w:rFonts w:ascii="宋体" w:hAnsi="宋体"/>
          <w:sz w:val="24"/>
          <w:szCs w:val="24"/>
        </w:rPr>
        <w:t>0573-82300797</w:t>
      </w:r>
    </w:p>
    <w:p w14:paraId="7B001EB0" w14:textId="36CA018D" w:rsidR="00E31E78" w:rsidRDefault="00000000"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）学院网址：</w:t>
      </w:r>
      <w:hyperlink r:id="rId6" w:history="1">
        <w:r w:rsidR="00E31E78" w:rsidRPr="00A559B5">
          <w:rPr>
            <w:rStyle w:val="a8"/>
            <w:rFonts w:ascii="宋体" w:hAnsi="宋体" w:hint="eastAsia"/>
            <w:sz w:val="24"/>
            <w:szCs w:val="24"/>
          </w:rPr>
          <w:t>http://www.jxnyc.net/</w:t>
        </w:r>
      </w:hyperlink>
    </w:p>
    <w:p w14:paraId="6C296757" w14:textId="461AAFBD" w:rsidR="00E05560" w:rsidRDefault="00000000"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）电子邮箱：</w:t>
      </w:r>
      <w:r w:rsidR="00E31E78">
        <w:rPr>
          <w:rFonts w:ascii="宋体" w:hAnsi="宋体"/>
          <w:sz w:val="24"/>
          <w:szCs w:val="24"/>
        </w:rPr>
        <w:t>363935950</w:t>
      </w:r>
      <w:r>
        <w:rPr>
          <w:rFonts w:ascii="宋体" w:hAnsi="宋体" w:hint="eastAsia"/>
          <w:sz w:val="24"/>
          <w:szCs w:val="24"/>
        </w:rPr>
        <w:t>@qq.com</w:t>
      </w:r>
    </w:p>
    <w:p w14:paraId="0B6E5B7C" w14:textId="77777777" w:rsidR="00E05560" w:rsidRDefault="00000000">
      <w:pPr>
        <w:spacing w:line="264" w:lineRule="auto"/>
        <w:ind w:firstLineChars="2150" w:firstLine="516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嘉兴南洋职业技术学院</w:t>
      </w:r>
    </w:p>
    <w:p w14:paraId="23B866A9" w14:textId="64E021E0" w:rsidR="00E05560" w:rsidRDefault="00000000">
      <w:pPr>
        <w:spacing w:line="264" w:lineRule="auto"/>
        <w:ind w:firstLineChars="2300" w:firstLine="552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二○二</w:t>
      </w:r>
      <w:r w:rsidR="00CA23D3">
        <w:rPr>
          <w:rFonts w:ascii="宋体" w:hAnsi="宋体" w:hint="eastAsia"/>
          <w:sz w:val="24"/>
          <w:szCs w:val="24"/>
        </w:rPr>
        <w:t>三</w:t>
      </w:r>
      <w:r>
        <w:rPr>
          <w:rFonts w:ascii="宋体" w:hAnsi="宋体" w:hint="eastAsia"/>
          <w:sz w:val="24"/>
          <w:szCs w:val="24"/>
        </w:rPr>
        <w:t>年</w:t>
      </w:r>
      <w:r w:rsidR="00E31E78">
        <w:rPr>
          <w:rFonts w:ascii="宋体" w:hAnsi="宋体" w:hint="eastAsia"/>
          <w:sz w:val="24"/>
          <w:szCs w:val="24"/>
        </w:rPr>
        <w:t>八</w:t>
      </w:r>
      <w:r>
        <w:rPr>
          <w:rFonts w:ascii="宋体" w:hAnsi="宋体" w:hint="eastAsia"/>
          <w:sz w:val="24"/>
          <w:szCs w:val="24"/>
        </w:rPr>
        <w:t>月</w:t>
      </w:r>
    </w:p>
    <w:sectPr w:rsidR="00E05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3D3A6" w14:textId="77777777" w:rsidR="004975B2" w:rsidRDefault="004975B2" w:rsidP="00E31E78">
      <w:r>
        <w:separator/>
      </w:r>
    </w:p>
  </w:endnote>
  <w:endnote w:type="continuationSeparator" w:id="0">
    <w:p w14:paraId="002DC69B" w14:textId="77777777" w:rsidR="004975B2" w:rsidRDefault="004975B2" w:rsidP="00E3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C1056" w14:textId="77777777" w:rsidR="004975B2" w:rsidRDefault="004975B2" w:rsidP="00E31E78">
      <w:r>
        <w:separator/>
      </w:r>
    </w:p>
  </w:footnote>
  <w:footnote w:type="continuationSeparator" w:id="0">
    <w:p w14:paraId="6C860CE5" w14:textId="77777777" w:rsidR="004975B2" w:rsidRDefault="004975B2" w:rsidP="00E31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YwMWY1ZWRiYmE5M2M2MDE0MDk4Y2NkYjI0NGY2MGUifQ=="/>
  </w:docVars>
  <w:rsids>
    <w:rsidRoot w:val="00366CB6"/>
    <w:rsid w:val="0003656A"/>
    <w:rsid w:val="00085D06"/>
    <w:rsid w:val="000A0CA9"/>
    <w:rsid w:val="000D461E"/>
    <w:rsid w:val="000F3064"/>
    <w:rsid w:val="00127E29"/>
    <w:rsid w:val="00140118"/>
    <w:rsid w:val="0015608E"/>
    <w:rsid w:val="001600B7"/>
    <w:rsid w:val="001E355B"/>
    <w:rsid w:val="00205965"/>
    <w:rsid w:val="0026004A"/>
    <w:rsid w:val="002959EE"/>
    <w:rsid w:val="002D205B"/>
    <w:rsid w:val="00313251"/>
    <w:rsid w:val="00360C51"/>
    <w:rsid w:val="00363006"/>
    <w:rsid w:val="00366CB6"/>
    <w:rsid w:val="003718D6"/>
    <w:rsid w:val="003727EA"/>
    <w:rsid w:val="003C74E6"/>
    <w:rsid w:val="003E6E83"/>
    <w:rsid w:val="004975B2"/>
    <w:rsid w:val="00573486"/>
    <w:rsid w:val="00682A31"/>
    <w:rsid w:val="006C635C"/>
    <w:rsid w:val="00705321"/>
    <w:rsid w:val="00802D14"/>
    <w:rsid w:val="00804E16"/>
    <w:rsid w:val="008F3B0D"/>
    <w:rsid w:val="00A856D7"/>
    <w:rsid w:val="00B11BCC"/>
    <w:rsid w:val="00BD0A08"/>
    <w:rsid w:val="00C63B37"/>
    <w:rsid w:val="00C80970"/>
    <w:rsid w:val="00C86D56"/>
    <w:rsid w:val="00CA23D3"/>
    <w:rsid w:val="00CB7FB4"/>
    <w:rsid w:val="00CD45D3"/>
    <w:rsid w:val="00D872CE"/>
    <w:rsid w:val="00DF4AB7"/>
    <w:rsid w:val="00E05560"/>
    <w:rsid w:val="00E31520"/>
    <w:rsid w:val="00E31E78"/>
    <w:rsid w:val="00E74E02"/>
    <w:rsid w:val="00EC71C7"/>
    <w:rsid w:val="00F25286"/>
    <w:rsid w:val="00FA0A5F"/>
    <w:rsid w:val="00FD61B3"/>
    <w:rsid w:val="01893BD7"/>
    <w:rsid w:val="06DD37AF"/>
    <w:rsid w:val="07173FCA"/>
    <w:rsid w:val="0B3733C5"/>
    <w:rsid w:val="0B960660"/>
    <w:rsid w:val="0EB13BAE"/>
    <w:rsid w:val="0FDB3A81"/>
    <w:rsid w:val="0FFE2544"/>
    <w:rsid w:val="104C1561"/>
    <w:rsid w:val="187958A0"/>
    <w:rsid w:val="1A0F5E82"/>
    <w:rsid w:val="1AA741CE"/>
    <w:rsid w:val="1C3B13EB"/>
    <w:rsid w:val="1C9504E4"/>
    <w:rsid w:val="245A2A83"/>
    <w:rsid w:val="24E46F1D"/>
    <w:rsid w:val="25502D4F"/>
    <w:rsid w:val="2CAC34BC"/>
    <w:rsid w:val="2FCD2808"/>
    <w:rsid w:val="35D96B8F"/>
    <w:rsid w:val="3D2440CF"/>
    <w:rsid w:val="43CA0A88"/>
    <w:rsid w:val="46722452"/>
    <w:rsid w:val="468E6EAA"/>
    <w:rsid w:val="4B92526E"/>
    <w:rsid w:val="4CE81732"/>
    <w:rsid w:val="4F5A72C9"/>
    <w:rsid w:val="50D94BAC"/>
    <w:rsid w:val="5F14549A"/>
    <w:rsid w:val="61982699"/>
    <w:rsid w:val="62F37742"/>
    <w:rsid w:val="69B914EA"/>
    <w:rsid w:val="6A463F09"/>
    <w:rsid w:val="6A6D42C3"/>
    <w:rsid w:val="7107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B8C0FF"/>
  <w15:docId w15:val="{02FDE0D7-8DBD-4955-982C-AB97A4A3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qFormat/>
    <w:rPr>
      <w:rFonts w:cs="Times New Roman"/>
      <w:color w:val="333333"/>
      <w:u w:val="none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paragraph" w:styleId="a9">
    <w:name w:val="Normal (Web)"/>
    <w:basedOn w:val="a"/>
    <w:uiPriority w:val="99"/>
    <w:unhideWhenUsed/>
    <w:rsid w:val="003630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E31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xnyc.ne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YB</cp:lastModifiedBy>
  <cp:revision>3</cp:revision>
  <dcterms:created xsi:type="dcterms:W3CDTF">2023-08-04T07:11:00Z</dcterms:created>
  <dcterms:modified xsi:type="dcterms:W3CDTF">2023-08-04T13:51:00Z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37A6663B396F4BEC90B6592BBD8122E4</vt:lpwstr>
  </property>
</Properties>
</file>