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Tahoma" w:hAnsi="Tahoma" w:cs="Tahoma"/>
          <w:b/>
          <w:color w:val="444444"/>
          <w:sz w:val="21"/>
          <w:szCs w:val="21"/>
        </w:rPr>
      </w:pPr>
      <w:r>
        <w:rPr>
          <w:rFonts w:ascii="Tahoma" w:hAnsi="Tahoma" w:cs="Tahoma"/>
          <w:b/>
          <w:color w:val="444444"/>
          <w:sz w:val="21"/>
          <w:szCs w:val="21"/>
        </w:rPr>
        <w:t>20</w:t>
      </w:r>
      <w:r>
        <w:rPr>
          <w:rFonts w:hint="eastAsia" w:ascii="Tahoma" w:hAnsi="Tahoma" w:cs="Tahoma"/>
          <w:b/>
          <w:color w:val="444444"/>
          <w:sz w:val="21"/>
          <w:szCs w:val="21"/>
          <w:lang w:val="en-US" w:eastAsia="zh-CN"/>
        </w:rPr>
        <w:t>22</w:t>
      </w:r>
      <w:r>
        <w:rPr>
          <w:rFonts w:ascii="Tahoma" w:hAnsi="Tahoma" w:cs="Tahoma"/>
          <w:b/>
          <w:color w:val="444444"/>
          <w:sz w:val="21"/>
          <w:szCs w:val="21"/>
        </w:rPr>
        <w:t>年浙江舟山群岛新区旅游与健康职业学院</w:t>
      </w:r>
      <w:r>
        <w:rPr>
          <w:rFonts w:hint="eastAsia" w:ascii="Tahoma" w:hAnsi="Tahoma" w:cs="Tahoma"/>
          <w:b/>
          <w:color w:val="444444"/>
          <w:sz w:val="21"/>
          <w:szCs w:val="21"/>
          <w:lang w:val="en-US" w:eastAsia="zh-CN"/>
        </w:rPr>
        <w:t>继续教育学院</w:t>
      </w:r>
      <w:r>
        <w:rPr>
          <w:rFonts w:ascii="Tahoma" w:hAnsi="Tahoma" w:cs="Tahoma"/>
          <w:b/>
          <w:color w:val="444444"/>
          <w:sz w:val="21"/>
          <w:szCs w:val="21"/>
        </w:rPr>
        <w:t>招生章程</w:t>
      </w:r>
    </w:p>
    <w:p>
      <w:pPr>
        <w:pStyle w:val="2"/>
        <w:shd w:val="clear" w:color="auto" w:fill="FFFFFF"/>
        <w:spacing w:before="0" w:beforeAutospacing="0" w:after="0" w:afterAutospacing="0"/>
        <w:rPr>
          <w:rFonts w:hint="eastAsia" w:ascii="Tahoma" w:hAnsi="Tahoma" w:cs="Tahoma"/>
          <w:color w:val="444444"/>
          <w:sz w:val="21"/>
          <w:szCs w:val="21"/>
        </w:rPr>
      </w:pPr>
      <w:r>
        <w:rPr>
          <w:rFonts w:ascii="Tahoma" w:hAnsi="Tahoma" w:cs="Tahoma"/>
          <w:color w:val="444444"/>
          <w:sz w:val="21"/>
          <w:szCs w:val="21"/>
        </w:rPr>
        <w:t>　　</w:t>
      </w:r>
    </w:p>
    <w:p>
      <w:pPr>
        <w:pStyle w:val="2"/>
        <w:shd w:val="clear" w:color="auto" w:fill="FFFFFF"/>
        <w:spacing w:before="0" w:beforeAutospacing="0" w:after="0" w:afterAutospacing="0"/>
        <w:ind w:firstLine="420" w:firstLineChars="200"/>
        <w:rPr>
          <w:rFonts w:ascii="Tahoma" w:hAnsi="Tahoma" w:cs="Tahoma"/>
          <w:color w:val="444444"/>
          <w:sz w:val="21"/>
          <w:szCs w:val="21"/>
        </w:rPr>
      </w:pPr>
      <w:r>
        <w:rPr>
          <w:rFonts w:ascii="Tahoma" w:hAnsi="Tahoma" w:cs="Tahoma"/>
          <w:color w:val="444444"/>
          <w:sz w:val="21"/>
          <w:szCs w:val="21"/>
        </w:rPr>
        <w:t>1 、高校全称：浙江舟山群岛新区旅游与健康职业学院</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 、院校省代码：106</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3、 校址：浙江省舟山市普陀区朱家尖街道学院路99号</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4 、办学性质：公办</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5 、办学层次：成人高职(专科)</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6、 办学类型：成人高等教育</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7 、招生范围：全省</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8 、学习形式、学制：</w:t>
      </w:r>
    </w:p>
    <w:p>
      <w:pPr>
        <w:pStyle w:val="2"/>
        <w:shd w:val="clear" w:color="auto" w:fill="FFFFFF"/>
        <w:spacing w:before="0" w:beforeAutospacing="0" w:after="0" w:afterAutospacing="0"/>
        <w:rPr>
          <w:rFonts w:hint="default" w:ascii="Tahoma" w:hAnsi="Tahoma" w:eastAsia="宋体" w:cs="Tahoma"/>
          <w:color w:val="444444"/>
          <w:sz w:val="21"/>
          <w:szCs w:val="21"/>
          <w:lang w:val="en-US" w:eastAsia="zh-CN"/>
        </w:rPr>
      </w:pPr>
      <w:r>
        <w:rPr>
          <w:rFonts w:ascii="Tahoma" w:hAnsi="Tahoma" w:cs="Tahoma"/>
          <w:color w:val="444444"/>
          <w:sz w:val="21"/>
          <w:szCs w:val="21"/>
        </w:rPr>
        <w:t>　　(1)学习形式：业余</w:t>
      </w:r>
      <w:r>
        <w:rPr>
          <w:rFonts w:hint="eastAsia" w:ascii="Tahoma" w:hAnsi="Tahoma" w:cs="Tahoma"/>
          <w:color w:val="444444"/>
          <w:sz w:val="21"/>
          <w:szCs w:val="21"/>
          <w:lang w:eastAsia="zh-CN"/>
        </w:rPr>
        <w:t>、</w:t>
      </w:r>
      <w:r>
        <w:rPr>
          <w:rFonts w:hint="eastAsia" w:ascii="Tahoma" w:hAnsi="Tahoma" w:cs="Tahoma"/>
          <w:color w:val="444444"/>
          <w:sz w:val="21"/>
          <w:szCs w:val="21"/>
          <w:lang w:val="en-US" w:eastAsia="zh-CN"/>
        </w:rPr>
        <w:t>函授</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(2)专科学制：2.5年</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9、招生计划数：按教育厅实际下达计划数为准</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10、录取规则：</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(2)在招生计划许可的情况下，各专业招生人数可视成人高考上分数线人数和学校办学资源而定，且专业之间可适当调剂。</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11 、学费标准：理工类</w:t>
      </w:r>
      <w:r>
        <w:rPr>
          <w:rFonts w:hint="eastAsia" w:ascii="Tahoma" w:hAnsi="Tahoma" w:cs="Tahoma"/>
          <w:color w:val="444444"/>
          <w:sz w:val="21"/>
          <w:szCs w:val="21"/>
          <w:lang w:val="en-US" w:eastAsia="zh-CN"/>
        </w:rPr>
        <w:t>2700</w:t>
      </w:r>
      <w:r>
        <w:rPr>
          <w:rFonts w:ascii="Tahoma" w:hAnsi="Tahoma" w:cs="Tahoma"/>
          <w:color w:val="444444"/>
          <w:sz w:val="21"/>
          <w:szCs w:val="21"/>
        </w:rPr>
        <w:t>元/年，文史类</w:t>
      </w:r>
      <w:r>
        <w:rPr>
          <w:rFonts w:hint="eastAsia" w:ascii="Tahoma" w:hAnsi="Tahoma" w:cs="Tahoma"/>
          <w:color w:val="444444"/>
          <w:sz w:val="21"/>
          <w:szCs w:val="21"/>
          <w:lang w:val="en-US" w:eastAsia="zh-CN"/>
        </w:rPr>
        <w:t>2500</w:t>
      </w:r>
      <w:r>
        <w:rPr>
          <w:rFonts w:ascii="Tahoma" w:hAnsi="Tahoma" w:cs="Tahoma"/>
          <w:color w:val="444444"/>
          <w:sz w:val="21"/>
          <w:szCs w:val="21"/>
        </w:rPr>
        <w:t>元/年</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12 、颁发学历证书的学校名称及证书种类:</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浙江舟山群岛新区旅游与健康职业学院，成人高等教育，专科层次。</w:t>
      </w:r>
    </w:p>
    <w:p>
      <w:pPr>
        <w:pStyle w:val="2"/>
        <w:shd w:val="clear" w:color="auto" w:fill="FFFFFF"/>
        <w:spacing w:before="0" w:beforeAutospacing="0" w:after="0" w:afterAutospacing="0"/>
        <w:rPr>
          <w:rFonts w:hint="default" w:ascii="Tahoma" w:hAnsi="Tahoma" w:eastAsia="宋体" w:cs="Tahoma"/>
          <w:color w:val="444444"/>
          <w:sz w:val="21"/>
          <w:szCs w:val="21"/>
          <w:lang w:val="en-US" w:eastAsia="zh-CN"/>
        </w:rPr>
      </w:pPr>
      <w:r>
        <w:rPr>
          <w:rFonts w:ascii="Tahoma" w:hAnsi="Tahoma" w:cs="Tahoma"/>
          <w:color w:val="444444"/>
          <w:sz w:val="21"/>
          <w:szCs w:val="21"/>
        </w:rPr>
        <w:t>　　13 、学院联系方式：0580-</w:t>
      </w:r>
      <w:r>
        <w:rPr>
          <w:rFonts w:hint="eastAsia" w:ascii="Tahoma" w:hAnsi="Tahoma" w:cs="Tahoma"/>
          <w:color w:val="444444"/>
          <w:sz w:val="21"/>
          <w:szCs w:val="21"/>
          <w:lang w:val="en-US" w:eastAsia="zh-CN"/>
        </w:rPr>
        <w:t>3015711</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(1)成人教育培训中心本部: 浙江省舟山市普陀区朱家尖街道学院路99号</w:t>
      </w:r>
    </w:p>
    <w:p>
      <w:pPr>
        <w:pStyle w:val="2"/>
        <w:shd w:val="clear" w:color="auto" w:fill="FFFFFF"/>
        <w:spacing w:before="0" w:beforeAutospacing="0" w:after="0" w:afterAutospacing="0"/>
        <w:rPr>
          <w:rFonts w:hint="default" w:ascii="Tahoma" w:hAnsi="Tahoma" w:cs="Tahoma"/>
          <w:color w:val="444444"/>
          <w:sz w:val="21"/>
          <w:szCs w:val="21"/>
          <w:lang w:val="en-US"/>
        </w:rPr>
      </w:pPr>
      <w:r>
        <w:rPr>
          <w:rFonts w:ascii="Tahoma" w:hAnsi="Tahoma" w:cs="Tahoma"/>
          <w:color w:val="444444"/>
          <w:sz w:val="21"/>
          <w:szCs w:val="21"/>
        </w:rPr>
        <w:t>　　(2)传真：0580-</w:t>
      </w:r>
      <w:r>
        <w:rPr>
          <w:rFonts w:hint="eastAsia" w:ascii="Tahoma" w:hAnsi="Tahoma" w:cs="Tahoma"/>
          <w:color w:val="444444"/>
          <w:sz w:val="21"/>
          <w:szCs w:val="21"/>
          <w:lang w:val="en-US" w:eastAsia="zh-CN"/>
        </w:rPr>
        <w:t>36</w:t>
      </w:r>
      <w:bookmarkStart w:id="0" w:name="_GoBack"/>
      <w:bookmarkEnd w:id="0"/>
      <w:r>
        <w:rPr>
          <w:rFonts w:hint="eastAsia" w:ascii="Tahoma" w:hAnsi="Tahoma" w:cs="Tahoma"/>
          <w:color w:val="444444"/>
          <w:sz w:val="21"/>
          <w:szCs w:val="21"/>
          <w:lang w:val="en-US" w:eastAsia="zh-CN"/>
        </w:rPr>
        <w:t>61185</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xml:space="preserve">　　(3)学院网址: </w:t>
      </w:r>
      <w:r>
        <w:rPr>
          <w:rFonts w:hint="eastAsia" w:ascii="Tahoma" w:hAnsi="Tahoma" w:cs="Tahoma"/>
          <w:color w:val="444444"/>
          <w:sz w:val="21"/>
          <w:szCs w:val="21"/>
        </w:rPr>
        <w:t>http://www.zsthc.com/</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(4)电子邮箱：</w:t>
      </w:r>
      <w:r>
        <w:rPr>
          <w:rFonts w:hint="eastAsia" w:ascii="Tahoma" w:hAnsi="Tahoma" w:cs="Tahoma"/>
          <w:color w:val="444444"/>
          <w:sz w:val="21"/>
          <w:szCs w:val="21"/>
          <w:lang w:val="en-US" w:eastAsia="zh-CN"/>
        </w:rPr>
        <w:t>593684612</w:t>
      </w:r>
      <w:r>
        <w:rPr>
          <w:rFonts w:hint="eastAsia" w:ascii="Tahoma" w:hAnsi="Tahoma" w:cs="Tahoma"/>
          <w:color w:val="444444"/>
          <w:sz w:val="21"/>
          <w:szCs w:val="21"/>
        </w:rPr>
        <w:t>@qq.com</w:t>
      </w:r>
    </w:p>
    <w:p>
      <w:pPr>
        <w:pStyle w:val="2"/>
        <w:shd w:val="clear" w:color="auto" w:fill="FFFFFF"/>
        <w:spacing w:before="0" w:beforeAutospacing="0" w:after="0" w:afterAutospacing="0"/>
        <w:jc w:val="right"/>
        <w:rPr>
          <w:rFonts w:hint="eastAsia" w:ascii="Tahoma" w:hAnsi="Tahoma" w:cs="Tahoma"/>
          <w:color w:val="444444"/>
          <w:sz w:val="21"/>
          <w:szCs w:val="21"/>
        </w:rPr>
      </w:pPr>
    </w:p>
    <w:p>
      <w:pPr>
        <w:pStyle w:val="2"/>
        <w:shd w:val="clear" w:color="auto" w:fill="FFFFFF"/>
        <w:spacing w:before="0" w:beforeAutospacing="0" w:after="0" w:afterAutospacing="0"/>
        <w:jc w:val="right"/>
        <w:rPr>
          <w:rFonts w:ascii="Tahoma" w:hAnsi="Tahoma" w:cs="Tahoma"/>
          <w:color w:val="444444"/>
          <w:sz w:val="21"/>
          <w:szCs w:val="21"/>
        </w:rPr>
      </w:pPr>
      <w:r>
        <w:rPr>
          <w:rFonts w:ascii="Tahoma" w:hAnsi="Tahoma" w:cs="Tahoma"/>
          <w:color w:val="444444"/>
          <w:sz w:val="21"/>
          <w:szCs w:val="21"/>
        </w:rPr>
        <w:t>浙江舟山群岛新区旅游与健康职业学院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lMThiODVkZWZkMDc4MzkxY2I0MGUyMjM0Y2U5N2YifQ=="/>
  </w:docVars>
  <w:rsids>
    <w:rsidRoot w:val="00956162"/>
    <w:rsid w:val="00956162"/>
    <w:rsid w:val="0B155AC4"/>
    <w:rsid w:val="3E092997"/>
    <w:rsid w:val="6D5C1E26"/>
    <w:rsid w:val="74D31ABC"/>
    <w:rsid w:val="790F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517</Words>
  <Characters>620</Characters>
  <Lines>5</Lines>
  <Paragraphs>1</Paragraphs>
  <TotalTime>3</TotalTime>
  <ScaleCrop>false</ScaleCrop>
  <LinksUpToDate>false</LinksUpToDate>
  <CharactersWithSpaces>677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2018-08-02T02:50:00Z</dcterms:created>
  <dc:creator>a</dc:creator>
  <cp:lastModifiedBy>大北哥</cp:lastModifiedBy>
  <dcterms:modified xsi:type="dcterms:W3CDTF">2022-09-20T06:56:58Z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AD2C9522E52B4B16BE86F14A6D823517</vt:lpwstr>
  </property>
</Properties>
</file>