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27D" w:rsidRPr="00E1627D" w:rsidRDefault="00E1627D" w:rsidP="00E1627D">
      <w:pPr>
        <w:widowControl/>
        <w:jc w:val="center"/>
        <w:rPr>
          <w:rFonts w:ascii="微软雅黑" w:eastAsia="微软雅黑" w:hAnsi="微软雅黑" w:cs="宋体"/>
          <w:color w:val="555555"/>
          <w:kern w:val="0"/>
          <w:sz w:val="36"/>
          <w:szCs w:val="36"/>
        </w:rPr>
      </w:pPr>
      <w:r w:rsidRPr="00E1627D">
        <w:rPr>
          <w:rFonts w:ascii="微软雅黑" w:eastAsia="微软雅黑" w:hAnsi="微软雅黑" w:cs="宋体" w:hint="eastAsia"/>
          <w:color w:val="555555"/>
          <w:kern w:val="0"/>
          <w:sz w:val="36"/>
          <w:szCs w:val="36"/>
        </w:rPr>
        <w:t>2022中国美术学院成人高等教育招生简章</w:t>
      </w:r>
    </w:p>
    <w:p w:rsidR="00E1627D" w:rsidRPr="00E1627D" w:rsidRDefault="00E1627D" w:rsidP="00E1627D">
      <w:pPr>
        <w:widowControl/>
        <w:spacing w:line="330" w:lineRule="atLeast"/>
        <w:jc w:val="left"/>
        <w:rPr>
          <w:rFonts w:ascii="微软雅黑" w:eastAsia="微软雅黑" w:hAnsi="微软雅黑" w:cs="宋体" w:hint="eastAsia"/>
          <w:color w:val="555555"/>
          <w:kern w:val="0"/>
          <w:sz w:val="18"/>
          <w:szCs w:val="18"/>
        </w:rPr>
      </w:pPr>
      <w:r w:rsidRPr="00E1627D">
        <w:rPr>
          <w:rFonts w:ascii="微软雅黑" w:eastAsia="微软雅黑" w:hAnsi="微软雅黑" w:cs="宋体" w:hint="eastAsia"/>
          <w:color w:val="555555"/>
          <w:kern w:val="0"/>
          <w:sz w:val="18"/>
          <w:szCs w:val="18"/>
        </w:rPr>
        <w:t> </w:t>
      </w:r>
      <w:r>
        <w:rPr>
          <w:rFonts w:ascii="微软雅黑" w:eastAsia="微软雅黑" w:hAnsi="微软雅黑" w:cs="宋体" w:hint="eastAsia"/>
          <w:color w:val="555555"/>
          <w:kern w:val="0"/>
          <w:sz w:val="18"/>
          <w:szCs w:val="18"/>
        </w:rPr>
        <w:t xml:space="preserve">  </w:t>
      </w:r>
      <w:r w:rsidRPr="00E1627D">
        <w:rPr>
          <w:rFonts w:ascii="微软雅黑" w:eastAsia="微软雅黑" w:hAnsi="微软雅黑" w:cs="宋体" w:hint="eastAsia"/>
          <w:color w:val="555555"/>
          <w:kern w:val="0"/>
          <w:sz w:val="22"/>
          <w:szCs w:val="22"/>
        </w:rPr>
        <w:t>  中国美术学院（China Academy of Art）是中国第一所综合性的国立高等艺术学府，由中华人民共和国教育部、中华人民共和国文化部和浙江省人民政府共建，是中国美术</w:t>
      </w:r>
      <w:proofErr w:type="gramStart"/>
      <w:r w:rsidRPr="00E1627D">
        <w:rPr>
          <w:rFonts w:ascii="微软雅黑" w:eastAsia="微软雅黑" w:hAnsi="微软雅黑" w:cs="宋体" w:hint="eastAsia"/>
          <w:color w:val="555555"/>
          <w:kern w:val="0"/>
          <w:sz w:val="22"/>
          <w:szCs w:val="22"/>
        </w:rPr>
        <w:t>学国家</w:t>
      </w:r>
      <w:proofErr w:type="gramEnd"/>
      <w:r w:rsidRPr="00E1627D">
        <w:rPr>
          <w:rFonts w:ascii="微软雅黑" w:eastAsia="微软雅黑" w:hAnsi="微软雅黑" w:cs="宋体" w:hint="eastAsia"/>
          <w:color w:val="555555"/>
          <w:kern w:val="0"/>
          <w:sz w:val="22"/>
          <w:szCs w:val="22"/>
        </w:rPr>
        <w:t>重点学科所在地，首批国家“双一流”世界一流学科建设高校。中国美术学院成人教育学院于 1993 年成立，在近三十年的办学过程中，为社会培养和输送了大量的美术人才。2008 年3 月中国美术学院成人教育学院更名为继续教育学院，统一归口管理中国美术学院成人高等教育及各类高层次专业培训。学院现有全职教职工70 余人。</w:t>
      </w:r>
    </w:p>
    <w:p w:rsidR="00E1627D" w:rsidRPr="00E1627D" w:rsidRDefault="00E1627D" w:rsidP="00E1627D">
      <w:pPr>
        <w:widowControl/>
        <w:spacing w:line="330" w:lineRule="atLeast"/>
        <w:ind w:firstLine="480"/>
        <w:jc w:val="left"/>
        <w:rPr>
          <w:rFonts w:ascii="微软雅黑" w:eastAsia="微软雅黑" w:hAnsi="微软雅黑" w:cs="宋体" w:hint="eastAsia"/>
          <w:color w:val="555555"/>
          <w:kern w:val="0"/>
          <w:sz w:val="18"/>
          <w:szCs w:val="18"/>
        </w:rPr>
      </w:pPr>
      <w:r w:rsidRPr="00E1627D">
        <w:rPr>
          <w:rFonts w:ascii="微软雅黑" w:eastAsia="微软雅黑" w:hAnsi="微软雅黑" w:cs="宋体" w:hint="eastAsia"/>
          <w:color w:val="555555"/>
          <w:kern w:val="0"/>
          <w:sz w:val="22"/>
          <w:szCs w:val="22"/>
        </w:rPr>
        <w:t>一、招生专业方向：学院共有中国画、书法学、绘画、设计等多个学科领域，包括书法学、中国画（山水、花鸟）、视觉传达设计、产品设计、环境艺术设计等多个专业方向。</w:t>
      </w:r>
    </w:p>
    <w:p w:rsidR="00E1627D" w:rsidRPr="00E1627D" w:rsidRDefault="00E1627D" w:rsidP="00E1627D">
      <w:pPr>
        <w:widowControl/>
        <w:spacing w:line="330" w:lineRule="atLeast"/>
        <w:ind w:firstLine="480"/>
        <w:jc w:val="left"/>
        <w:rPr>
          <w:rFonts w:ascii="微软雅黑" w:eastAsia="微软雅黑" w:hAnsi="微软雅黑" w:cs="宋体" w:hint="eastAsia"/>
          <w:color w:val="555555"/>
          <w:kern w:val="0"/>
          <w:sz w:val="18"/>
          <w:szCs w:val="18"/>
        </w:rPr>
      </w:pPr>
      <w:r w:rsidRPr="00E1627D">
        <w:rPr>
          <w:rFonts w:ascii="微软雅黑" w:eastAsia="微软雅黑" w:hAnsi="微软雅黑" w:cs="宋体" w:hint="eastAsia"/>
          <w:color w:val="555555"/>
          <w:kern w:val="0"/>
          <w:sz w:val="22"/>
          <w:szCs w:val="22"/>
        </w:rPr>
        <w:t> 我院2022 年招生专业设置如下：</w:t>
      </w:r>
    </w:p>
    <w:tbl>
      <w:tblPr>
        <w:tblW w:w="9248" w:type="dxa"/>
        <w:tblInd w:w="135" w:type="dxa"/>
        <w:tblCellMar>
          <w:top w:w="15" w:type="dxa"/>
          <w:left w:w="15" w:type="dxa"/>
          <w:bottom w:w="15" w:type="dxa"/>
          <w:right w:w="15" w:type="dxa"/>
        </w:tblCellMar>
        <w:tblLook w:val="04A0" w:firstRow="1" w:lastRow="0" w:firstColumn="1" w:lastColumn="0" w:noHBand="0" w:noVBand="1"/>
      </w:tblPr>
      <w:tblGrid>
        <w:gridCol w:w="734"/>
        <w:gridCol w:w="682"/>
        <w:gridCol w:w="574"/>
        <w:gridCol w:w="2239"/>
        <w:gridCol w:w="991"/>
        <w:gridCol w:w="1409"/>
        <w:gridCol w:w="1452"/>
        <w:gridCol w:w="1167"/>
      </w:tblGrid>
      <w:tr w:rsidR="00E1627D" w:rsidRPr="00E1627D" w:rsidTr="00E1627D">
        <w:trPr>
          <w:trHeight w:val="560"/>
        </w:trPr>
        <w:tc>
          <w:tcPr>
            <w:tcW w:w="7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ind w:left="185" w:right="177"/>
              <w:jc w:val="left"/>
              <w:rPr>
                <w:color w:val="000000"/>
                <w:kern w:val="0"/>
                <w:sz w:val="18"/>
                <w:szCs w:val="18"/>
              </w:rPr>
            </w:pPr>
            <w:r w:rsidRPr="00E1627D">
              <w:rPr>
                <w:rFonts w:ascii="黑体" w:eastAsia="黑体" w:hAnsi="黑体" w:hint="eastAsia"/>
                <w:color w:val="000000"/>
                <w:kern w:val="0"/>
                <w:sz w:val="18"/>
                <w:szCs w:val="18"/>
              </w:rPr>
              <w:t>学习形式</w:t>
            </w:r>
          </w:p>
        </w:tc>
        <w:tc>
          <w:tcPr>
            <w:tcW w:w="683"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jc w:val="left"/>
              <w:rPr>
                <w:color w:val="000000"/>
                <w:kern w:val="0"/>
                <w:sz w:val="18"/>
                <w:szCs w:val="18"/>
              </w:rPr>
            </w:pPr>
            <w:r w:rsidRPr="00E1627D">
              <w:rPr>
                <w:rFonts w:ascii="宋体" w:hAnsi="宋体" w:cs="宋体" w:hint="eastAsia"/>
                <w:color w:val="000000"/>
                <w:kern w:val="0"/>
                <w:sz w:val="12"/>
                <w:szCs w:val="12"/>
              </w:rPr>
              <w:t> </w:t>
            </w:r>
          </w:p>
          <w:p w:rsidR="00E1627D" w:rsidRPr="00E1627D" w:rsidRDefault="00E1627D" w:rsidP="00E1627D">
            <w:pPr>
              <w:widowControl/>
              <w:ind w:left="141" w:right="132"/>
              <w:jc w:val="center"/>
              <w:rPr>
                <w:color w:val="000000"/>
                <w:kern w:val="0"/>
                <w:sz w:val="18"/>
                <w:szCs w:val="18"/>
              </w:rPr>
            </w:pPr>
            <w:r w:rsidRPr="00E1627D">
              <w:rPr>
                <w:rFonts w:ascii="黑体" w:eastAsia="黑体" w:hAnsi="黑体" w:hint="eastAsia"/>
                <w:color w:val="000000"/>
                <w:kern w:val="0"/>
                <w:sz w:val="18"/>
                <w:szCs w:val="18"/>
              </w:rPr>
              <w:t>层次</w:t>
            </w:r>
          </w:p>
        </w:tc>
        <w:tc>
          <w:tcPr>
            <w:tcW w:w="567"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ind w:left="193" w:right="181"/>
              <w:jc w:val="left"/>
              <w:rPr>
                <w:color w:val="000000"/>
                <w:kern w:val="0"/>
                <w:sz w:val="18"/>
                <w:szCs w:val="18"/>
              </w:rPr>
            </w:pPr>
            <w:r w:rsidRPr="00E1627D">
              <w:rPr>
                <w:rFonts w:ascii="黑体" w:eastAsia="黑体" w:hAnsi="黑体" w:hint="eastAsia"/>
                <w:color w:val="000000"/>
                <w:kern w:val="0"/>
                <w:sz w:val="18"/>
                <w:szCs w:val="18"/>
              </w:rPr>
              <w:t>学制</w:t>
            </w:r>
          </w:p>
        </w:tc>
        <w:tc>
          <w:tcPr>
            <w:tcW w:w="2241"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jc w:val="left"/>
              <w:rPr>
                <w:color w:val="000000"/>
                <w:kern w:val="0"/>
                <w:sz w:val="18"/>
                <w:szCs w:val="18"/>
              </w:rPr>
            </w:pPr>
            <w:r w:rsidRPr="00E1627D">
              <w:rPr>
                <w:rFonts w:ascii="宋体" w:hAnsi="宋体" w:cs="宋体" w:hint="eastAsia"/>
                <w:color w:val="000000"/>
                <w:kern w:val="0"/>
                <w:sz w:val="12"/>
                <w:szCs w:val="12"/>
              </w:rPr>
              <w:t> </w:t>
            </w:r>
          </w:p>
          <w:p w:rsidR="00E1627D" w:rsidRPr="00E1627D" w:rsidRDefault="00E1627D" w:rsidP="00E1627D">
            <w:pPr>
              <w:widowControl/>
              <w:ind w:right="768"/>
              <w:jc w:val="center"/>
              <w:rPr>
                <w:color w:val="000000"/>
                <w:kern w:val="0"/>
                <w:sz w:val="18"/>
                <w:szCs w:val="18"/>
              </w:rPr>
            </w:pPr>
            <w:r w:rsidRPr="00E1627D">
              <w:rPr>
                <w:rFonts w:ascii="黑体" w:eastAsia="黑体" w:hAnsi="黑体" w:hint="eastAsia"/>
                <w:color w:val="000000"/>
                <w:kern w:val="0"/>
                <w:sz w:val="18"/>
                <w:szCs w:val="18"/>
              </w:rPr>
              <w:t>专业名称</w:t>
            </w:r>
          </w:p>
        </w:tc>
        <w:tc>
          <w:tcPr>
            <w:tcW w:w="991"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jc w:val="left"/>
              <w:rPr>
                <w:color w:val="000000"/>
                <w:kern w:val="0"/>
                <w:sz w:val="18"/>
                <w:szCs w:val="18"/>
              </w:rPr>
            </w:pPr>
            <w:r w:rsidRPr="00E1627D">
              <w:rPr>
                <w:rFonts w:ascii="宋体" w:hAnsi="宋体" w:cs="宋体" w:hint="eastAsia"/>
                <w:color w:val="000000"/>
                <w:kern w:val="0"/>
                <w:sz w:val="12"/>
                <w:szCs w:val="12"/>
              </w:rPr>
              <w:t> </w:t>
            </w:r>
          </w:p>
          <w:p w:rsidR="00E1627D" w:rsidRPr="00E1627D" w:rsidRDefault="00E1627D" w:rsidP="00E1627D">
            <w:pPr>
              <w:widowControl/>
              <w:ind w:left="272" w:right="263"/>
              <w:jc w:val="center"/>
              <w:rPr>
                <w:color w:val="000000"/>
                <w:kern w:val="0"/>
                <w:sz w:val="18"/>
                <w:szCs w:val="18"/>
              </w:rPr>
            </w:pPr>
            <w:r w:rsidRPr="00E1627D">
              <w:rPr>
                <w:rFonts w:ascii="黑体" w:eastAsia="黑体" w:hAnsi="黑体" w:hint="eastAsia"/>
                <w:color w:val="000000"/>
                <w:kern w:val="0"/>
                <w:sz w:val="18"/>
                <w:szCs w:val="18"/>
              </w:rPr>
              <w:t>名额</w:t>
            </w:r>
          </w:p>
        </w:tc>
        <w:tc>
          <w:tcPr>
            <w:tcW w:w="14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jc w:val="left"/>
              <w:rPr>
                <w:color w:val="000000"/>
                <w:kern w:val="0"/>
                <w:sz w:val="18"/>
                <w:szCs w:val="18"/>
              </w:rPr>
            </w:pPr>
            <w:r w:rsidRPr="00E1627D">
              <w:rPr>
                <w:rFonts w:ascii="宋体" w:hAnsi="宋体" w:cs="宋体" w:hint="eastAsia"/>
                <w:color w:val="000000"/>
                <w:kern w:val="0"/>
                <w:sz w:val="12"/>
                <w:szCs w:val="12"/>
              </w:rPr>
              <w:t> </w:t>
            </w:r>
          </w:p>
          <w:p w:rsidR="00E1627D" w:rsidRPr="00E1627D" w:rsidRDefault="00E1627D" w:rsidP="00E1627D">
            <w:pPr>
              <w:widowControl/>
              <w:ind w:left="255"/>
              <w:jc w:val="left"/>
              <w:rPr>
                <w:color w:val="000000"/>
                <w:kern w:val="0"/>
                <w:sz w:val="18"/>
                <w:szCs w:val="18"/>
              </w:rPr>
            </w:pPr>
            <w:r w:rsidRPr="00E1627D">
              <w:rPr>
                <w:rFonts w:ascii="黑体" w:eastAsia="黑体" w:hAnsi="黑体" w:hint="eastAsia"/>
                <w:color w:val="000000"/>
                <w:kern w:val="0"/>
                <w:sz w:val="18"/>
                <w:szCs w:val="18"/>
              </w:rPr>
              <w:t>学费/年</w:t>
            </w:r>
          </w:p>
        </w:tc>
        <w:tc>
          <w:tcPr>
            <w:tcW w:w="1454"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ind w:left="173"/>
              <w:jc w:val="left"/>
              <w:rPr>
                <w:color w:val="000000"/>
                <w:kern w:val="0"/>
                <w:sz w:val="18"/>
                <w:szCs w:val="18"/>
              </w:rPr>
            </w:pPr>
            <w:r w:rsidRPr="00E1627D">
              <w:rPr>
                <w:rFonts w:ascii="宋体" w:hAnsi="宋体" w:cs="宋体" w:hint="eastAsia"/>
                <w:color w:val="000000"/>
                <w:kern w:val="0"/>
                <w:sz w:val="18"/>
                <w:szCs w:val="18"/>
              </w:rPr>
              <w:t> </w:t>
            </w:r>
          </w:p>
          <w:p w:rsidR="00E1627D" w:rsidRPr="00E1627D" w:rsidRDefault="00E1627D" w:rsidP="00E1627D">
            <w:pPr>
              <w:widowControl/>
              <w:ind w:left="173"/>
              <w:rPr>
                <w:color w:val="000000"/>
                <w:kern w:val="0"/>
                <w:sz w:val="18"/>
                <w:szCs w:val="18"/>
              </w:rPr>
            </w:pPr>
            <w:r w:rsidRPr="00E1627D">
              <w:rPr>
                <w:rFonts w:ascii="黑体" w:eastAsia="黑体" w:hAnsi="黑体" w:hint="eastAsia"/>
                <w:color w:val="000000"/>
                <w:kern w:val="0"/>
                <w:sz w:val="18"/>
                <w:szCs w:val="18"/>
              </w:rPr>
              <w:t>授课方式与内容</w:t>
            </w:r>
          </w:p>
        </w:tc>
        <w:tc>
          <w:tcPr>
            <w:tcW w:w="1168"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ind w:right="213"/>
              <w:jc w:val="left"/>
              <w:rPr>
                <w:color w:val="000000"/>
                <w:kern w:val="0"/>
                <w:sz w:val="18"/>
                <w:szCs w:val="18"/>
              </w:rPr>
            </w:pPr>
            <w:r w:rsidRPr="00E1627D">
              <w:rPr>
                <w:rFonts w:ascii="黑体" w:eastAsia="黑体" w:hAnsi="黑体" w:hint="eastAsia"/>
                <w:color w:val="000000"/>
                <w:kern w:val="0"/>
                <w:sz w:val="18"/>
                <w:szCs w:val="18"/>
              </w:rPr>
              <w:t>授课时间与地点</w:t>
            </w:r>
          </w:p>
        </w:tc>
      </w:tr>
      <w:tr w:rsidR="00E1627D" w:rsidRPr="00E1627D" w:rsidTr="00E1627D">
        <w:trPr>
          <w:trHeight w:val="533"/>
        </w:trPr>
        <w:tc>
          <w:tcPr>
            <w:tcW w:w="735"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spacing w:line="207" w:lineRule="atLeast"/>
              <w:ind w:left="64" w:right="58"/>
              <w:jc w:val="center"/>
              <w:rPr>
                <w:color w:val="000000"/>
                <w:kern w:val="0"/>
                <w:sz w:val="18"/>
                <w:szCs w:val="18"/>
              </w:rPr>
            </w:pPr>
            <w:r w:rsidRPr="00E1627D">
              <w:rPr>
                <w:rFonts w:ascii="黑体" w:eastAsia="黑体" w:hAnsi="黑体" w:hint="eastAsia"/>
                <w:color w:val="000000"/>
                <w:kern w:val="0"/>
                <w:sz w:val="18"/>
                <w:szCs w:val="18"/>
              </w:rPr>
              <w:t>业余</w:t>
            </w:r>
          </w:p>
          <w:p w:rsidR="00E1627D" w:rsidRPr="00E1627D" w:rsidRDefault="00E1627D" w:rsidP="00E1627D">
            <w:pPr>
              <w:widowControl/>
              <w:spacing w:line="203" w:lineRule="atLeast"/>
              <w:ind w:left="185"/>
              <w:jc w:val="left"/>
              <w:rPr>
                <w:color w:val="000000"/>
                <w:kern w:val="0"/>
                <w:sz w:val="18"/>
                <w:szCs w:val="18"/>
              </w:rPr>
            </w:pPr>
            <w:r w:rsidRPr="00E1627D">
              <w:rPr>
                <w:rFonts w:ascii="黑体" w:eastAsia="黑体" w:hAnsi="黑体" w:hint="eastAsia"/>
                <w:color w:val="000000"/>
                <w:kern w:val="0"/>
                <w:sz w:val="18"/>
                <w:szCs w:val="18"/>
              </w:rPr>
              <w:t>（实</w:t>
            </w:r>
          </w:p>
          <w:p w:rsidR="00E1627D" w:rsidRPr="00E1627D" w:rsidRDefault="00E1627D" w:rsidP="00E1627D">
            <w:pPr>
              <w:widowControl/>
              <w:spacing w:line="203" w:lineRule="atLeast"/>
              <w:ind w:left="185"/>
              <w:jc w:val="left"/>
              <w:rPr>
                <w:color w:val="000000"/>
                <w:kern w:val="0"/>
                <w:sz w:val="18"/>
                <w:szCs w:val="18"/>
              </w:rPr>
            </w:pPr>
            <w:r w:rsidRPr="00E1627D">
              <w:rPr>
                <w:rFonts w:ascii="黑体" w:eastAsia="黑体" w:hAnsi="黑体" w:hint="eastAsia"/>
                <w:color w:val="000000"/>
                <w:kern w:val="0"/>
                <w:sz w:val="18"/>
                <w:szCs w:val="18"/>
              </w:rPr>
              <w:t>验教</w:t>
            </w:r>
          </w:p>
          <w:p w:rsidR="00E1627D" w:rsidRPr="00E1627D" w:rsidRDefault="00E1627D" w:rsidP="00E1627D">
            <w:pPr>
              <w:widowControl/>
              <w:spacing w:line="212" w:lineRule="atLeast"/>
              <w:ind w:left="86" w:right="58"/>
              <w:jc w:val="center"/>
              <w:rPr>
                <w:color w:val="000000"/>
                <w:kern w:val="0"/>
                <w:sz w:val="18"/>
                <w:szCs w:val="18"/>
              </w:rPr>
            </w:pPr>
            <w:r w:rsidRPr="00E1627D">
              <w:rPr>
                <w:rFonts w:ascii="黑体" w:eastAsia="黑体" w:hAnsi="黑体" w:hint="eastAsia"/>
                <w:color w:val="000000"/>
                <w:kern w:val="0"/>
                <w:sz w:val="18"/>
                <w:szCs w:val="18"/>
              </w:rPr>
              <w:t>学班）</w:t>
            </w:r>
          </w:p>
        </w:tc>
        <w:tc>
          <w:tcPr>
            <w:tcW w:w="683" w:type="dxa"/>
            <w:vMerge w:val="restart"/>
            <w:tcBorders>
              <w:top w:val="nil"/>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spacing w:line="210" w:lineRule="atLeast"/>
              <w:ind w:left="6"/>
              <w:jc w:val="center"/>
              <w:rPr>
                <w:color w:val="000000"/>
                <w:kern w:val="0"/>
                <w:sz w:val="18"/>
                <w:szCs w:val="18"/>
              </w:rPr>
            </w:pPr>
            <w:r w:rsidRPr="00E1627D">
              <w:rPr>
                <w:rFonts w:ascii="黑体" w:eastAsia="黑体" w:hAnsi="黑体" w:hint="eastAsia"/>
                <w:color w:val="000000"/>
                <w:kern w:val="0"/>
                <w:sz w:val="18"/>
                <w:szCs w:val="18"/>
              </w:rPr>
              <w:t>专升本</w:t>
            </w:r>
          </w:p>
        </w:tc>
        <w:tc>
          <w:tcPr>
            <w:tcW w:w="567" w:type="dxa"/>
            <w:vMerge w:val="restart"/>
            <w:tcBorders>
              <w:top w:val="nil"/>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spacing w:line="210" w:lineRule="atLeast"/>
              <w:ind w:left="9"/>
              <w:jc w:val="center"/>
              <w:rPr>
                <w:color w:val="000000"/>
                <w:kern w:val="0"/>
                <w:sz w:val="18"/>
                <w:szCs w:val="18"/>
              </w:rPr>
            </w:pPr>
            <w:r w:rsidRPr="00E1627D">
              <w:rPr>
                <w:rFonts w:ascii="黑体" w:eastAsia="黑体" w:hAnsi="黑体" w:hint="eastAsia"/>
                <w:color w:val="000000"/>
                <w:kern w:val="0"/>
                <w:sz w:val="18"/>
                <w:szCs w:val="18"/>
              </w:rPr>
              <w:t>2.5年</w:t>
            </w:r>
          </w:p>
        </w:tc>
        <w:tc>
          <w:tcPr>
            <w:tcW w:w="2241"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ind w:left="108"/>
              <w:jc w:val="left"/>
              <w:rPr>
                <w:color w:val="000000"/>
                <w:kern w:val="0"/>
                <w:sz w:val="18"/>
                <w:szCs w:val="18"/>
              </w:rPr>
            </w:pPr>
            <w:r w:rsidRPr="00E1627D">
              <w:rPr>
                <w:rFonts w:ascii="黑体" w:eastAsia="黑体" w:hAnsi="黑体" w:hint="eastAsia"/>
                <w:color w:val="000000"/>
                <w:kern w:val="0"/>
                <w:sz w:val="18"/>
                <w:szCs w:val="18"/>
              </w:rPr>
              <w:t>中国画</w:t>
            </w:r>
          </w:p>
        </w:tc>
        <w:tc>
          <w:tcPr>
            <w:tcW w:w="991"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ind w:right="263"/>
              <w:jc w:val="center"/>
              <w:rPr>
                <w:color w:val="000000"/>
                <w:kern w:val="0"/>
                <w:sz w:val="18"/>
                <w:szCs w:val="18"/>
              </w:rPr>
            </w:pPr>
            <w:r w:rsidRPr="00E1627D">
              <w:rPr>
                <w:rFonts w:ascii="宋体" w:hAnsi="宋体" w:cs="宋体" w:hint="eastAsia"/>
                <w:color w:val="000000"/>
                <w:kern w:val="0"/>
                <w:sz w:val="18"/>
                <w:szCs w:val="18"/>
              </w:rPr>
              <w:t> </w:t>
            </w:r>
            <w:r w:rsidRPr="00E1627D">
              <w:rPr>
                <w:rFonts w:ascii="黑体" w:eastAsia="黑体" w:hAnsi="黑体" w:hint="eastAsia"/>
                <w:color w:val="000000"/>
                <w:kern w:val="0"/>
                <w:sz w:val="18"/>
                <w:szCs w:val="18"/>
              </w:rPr>
              <w:t>一个班</w:t>
            </w:r>
          </w:p>
        </w:tc>
        <w:tc>
          <w:tcPr>
            <w:tcW w:w="1409" w:type="dxa"/>
            <w:vMerge w:val="restart"/>
            <w:tcBorders>
              <w:top w:val="nil"/>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jc w:val="left"/>
              <w:rPr>
                <w:color w:val="000000"/>
                <w:kern w:val="0"/>
                <w:sz w:val="18"/>
                <w:szCs w:val="18"/>
              </w:rPr>
            </w:pPr>
            <w:r w:rsidRPr="00E1627D">
              <w:rPr>
                <w:rFonts w:ascii="宋体" w:hAnsi="宋体" w:cs="宋体" w:hint="eastAsia"/>
                <w:color w:val="000000"/>
                <w:kern w:val="0"/>
                <w:sz w:val="17"/>
                <w:szCs w:val="17"/>
              </w:rPr>
              <w:t> </w:t>
            </w:r>
          </w:p>
          <w:p w:rsidR="00E1627D" w:rsidRPr="00E1627D" w:rsidRDefault="00E1627D" w:rsidP="00E1627D">
            <w:pPr>
              <w:widowControl/>
              <w:ind w:left="108" w:right="97"/>
              <w:rPr>
                <w:color w:val="000000"/>
                <w:kern w:val="0"/>
                <w:sz w:val="18"/>
                <w:szCs w:val="18"/>
              </w:rPr>
            </w:pPr>
            <w:r w:rsidRPr="00E1627D">
              <w:rPr>
                <w:rFonts w:ascii="黑体" w:eastAsia="黑体" w:hAnsi="黑体" w:hint="eastAsia"/>
                <w:color w:val="000000"/>
                <w:spacing w:val="1"/>
                <w:kern w:val="0"/>
                <w:sz w:val="16"/>
                <w:szCs w:val="16"/>
              </w:rPr>
              <w:t>1.</w:t>
            </w:r>
            <w:r w:rsidRPr="00E1627D">
              <w:rPr>
                <w:rFonts w:ascii="宋体" w:hAnsi="宋体" w:cs="宋体" w:hint="eastAsia"/>
                <w:color w:val="000000"/>
                <w:spacing w:val="1"/>
                <w:kern w:val="0"/>
                <w:sz w:val="16"/>
                <w:szCs w:val="16"/>
              </w:rPr>
              <w:t> </w:t>
            </w:r>
            <w:r w:rsidRPr="00E1627D">
              <w:rPr>
                <w:rFonts w:ascii="黑体" w:eastAsia="黑体" w:hAnsi="黑体" w:hint="eastAsia"/>
                <w:color w:val="000000"/>
                <w:spacing w:val="-1"/>
                <w:kern w:val="0"/>
                <w:sz w:val="18"/>
                <w:szCs w:val="18"/>
              </w:rPr>
              <w:t>普通教学</w:t>
            </w:r>
            <w:r w:rsidRPr="00E1627D">
              <w:rPr>
                <w:rFonts w:ascii="黑体" w:eastAsia="黑体" w:hAnsi="黑体" w:hint="eastAsia"/>
                <w:color w:val="000000"/>
                <w:kern w:val="0"/>
                <w:sz w:val="18"/>
                <w:szCs w:val="18"/>
              </w:rPr>
              <w:t>阶段学费： 9000</w:t>
            </w:r>
            <w:r w:rsidRPr="00E1627D">
              <w:rPr>
                <w:rFonts w:ascii="宋体" w:hAnsi="宋体" w:cs="宋体" w:hint="eastAsia"/>
                <w:color w:val="000000"/>
                <w:spacing w:val="-16"/>
                <w:kern w:val="0"/>
                <w:sz w:val="18"/>
                <w:szCs w:val="18"/>
              </w:rPr>
              <w:t> </w:t>
            </w:r>
            <w:r w:rsidRPr="00E1627D">
              <w:rPr>
                <w:rFonts w:ascii="黑体" w:eastAsia="黑体" w:hAnsi="黑体" w:hint="eastAsia"/>
                <w:color w:val="000000"/>
                <w:spacing w:val="-16"/>
                <w:kern w:val="0"/>
                <w:sz w:val="18"/>
                <w:szCs w:val="18"/>
              </w:rPr>
              <w:t>元/年；</w:t>
            </w:r>
          </w:p>
          <w:p w:rsidR="00E1627D" w:rsidRPr="00E1627D" w:rsidRDefault="00E1627D" w:rsidP="00E1627D">
            <w:pPr>
              <w:widowControl/>
              <w:jc w:val="left"/>
              <w:rPr>
                <w:color w:val="000000"/>
                <w:kern w:val="0"/>
                <w:sz w:val="18"/>
                <w:szCs w:val="18"/>
              </w:rPr>
            </w:pPr>
            <w:r w:rsidRPr="00E1627D">
              <w:rPr>
                <w:rFonts w:ascii="宋体" w:hAnsi="宋体" w:cs="宋体" w:hint="eastAsia"/>
                <w:color w:val="000000"/>
                <w:kern w:val="0"/>
                <w:sz w:val="18"/>
                <w:szCs w:val="18"/>
              </w:rPr>
              <w:t> </w:t>
            </w:r>
          </w:p>
          <w:p w:rsidR="00E1627D" w:rsidRPr="00E1627D" w:rsidRDefault="00E1627D" w:rsidP="00E1627D">
            <w:pPr>
              <w:widowControl/>
              <w:ind w:left="108" w:right="95"/>
              <w:rPr>
                <w:color w:val="000000"/>
                <w:kern w:val="0"/>
                <w:sz w:val="18"/>
                <w:szCs w:val="18"/>
              </w:rPr>
            </w:pPr>
            <w:r w:rsidRPr="00E1627D">
              <w:rPr>
                <w:rFonts w:ascii="黑体" w:eastAsia="黑体" w:hAnsi="黑体" w:hint="eastAsia"/>
                <w:color w:val="000000"/>
                <w:spacing w:val="1"/>
                <w:kern w:val="0"/>
                <w:sz w:val="16"/>
                <w:szCs w:val="16"/>
              </w:rPr>
              <w:t>2.</w:t>
            </w:r>
            <w:r w:rsidRPr="00E1627D">
              <w:rPr>
                <w:rFonts w:ascii="宋体" w:hAnsi="宋体" w:cs="宋体" w:hint="eastAsia"/>
                <w:color w:val="000000"/>
                <w:spacing w:val="1"/>
                <w:kern w:val="0"/>
                <w:sz w:val="16"/>
                <w:szCs w:val="16"/>
              </w:rPr>
              <w:t> </w:t>
            </w:r>
            <w:r w:rsidRPr="00E1627D">
              <w:rPr>
                <w:rFonts w:ascii="黑体" w:eastAsia="黑体" w:hAnsi="黑体" w:hint="eastAsia"/>
                <w:color w:val="000000"/>
                <w:kern w:val="0"/>
                <w:sz w:val="18"/>
                <w:szCs w:val="18"/>
              </w:rPr>
              <w:t>实验教学实践创作阶段培训费： 8000</w:t>
            </w:r>
            <w:r w:rsidRPr="00E1627D">
              <w:rPr>
                <w:rFonts w:ascii="宋体" w:hAnsi="宋体" w:cs="宋体" w:hint="eastAsia"/>
                <w:color w:val="000000"/>
                <w:spacing w:val="-16"/>
                <w:kern w:val="0"/>
                <w:sz w:val="18"/>
                <w:szCs w:val="18"/>
              </w:rPr>
              <w:t> </w:t>
            </w:r>
            <w:r w:rsidRPr="00E1627D">
              <w:rPr>
                <w:rFonts w:ascii="黑体" w:eastAsia="黑体" w:hAnsi="黑体" w:hint="eastAsia"/>
                <w:color w:val="000000"/>
                <w:spacing w:val="-16"/>
                <w:kern w:val="0"/>
                <w:sz w:val="18"/>
                <w:szCs w:val="18"/>
              </w:rPr>
              <w:t>元/年；</w:t>
            </w:r>
          </w:p>
          <w:p w:rsidR="00E1627D" w:rsidRPr="00E1627D" w:rsidRDefault="00E1627D" w:rsidP="00E1627D">
            <w:pPr>
              <w:widowControl/>
              <w:jc w:val="left"/>
              <w:rPr>
                <w:color w:val="000000"/>
                <w:kern w:val="0"/>
                <w:sz w:val="18"/>
                <w:szCs w:val="18"/>
              </w:rPr>
            </w:pPr>
            <w:r w:rsidRPr="00E1627D">
              <w:rPr>
                <w:rFonts w:ascii="宋体" w:hAnsi="宋体" w:cs="宋体" w:hint="eastAsia"/>
                <w:color w:val="000000"/>
                <w:kern w:val="0"/>
                <w:sz w:val="18"/>
                <w:szCs w:val="18"/>
              </w:rPr>
              <w:t> </w:t>
            </w:r>
          </w:p>
          <w:p w:rsidR="00E1627D" w:rsidRPr="00E1627D" w:rsidRDefault="00E1627D" w:rsidP="00E1627D">
            <w:pPr>
              <w:widowControl/>
              <w:spacing w:line="202" w:lineRule="atLeast"/>
              <w:ind w:left="108" w:right="344"/>
              <w:jc w:val="left"/>
              <w:rPr>
                <w:color w:val="000000"/>
                <w:kern w:val="0"/>
                <w:sz w:val="18"/>
                <w:szCs w:val="18"/>
              </w:rPr>
            </w:pPr>
            <w:r w:rsidRPr="00E1627D">
              <w:rPr>
                <w:rFonts w:ascii="黑体" w:eastAsia="黑体" w:hAnsi="黑体" w:hint="eastAsia"/>
                <w:color w:val="000000"/>
                <w:kern w:val="0"/>
                <w:sz w:val="18"/>
                <w:szCs w:val="18"/>
              </w:rPr>
              <w:t>合计： 17000</w:t>
            </w:r>
            <w:r w:rsidRPr="00E1627D">
              <w:rPr>
                <w:rFonts w:ascii="宋体" w:hAnsi="宋体" w:cs="宋体" w:hint="eastAsia"/>
                <w:color w:val="000000"/>
                <w:spacing w:val="-31"/>
                <w:kern w:val="0"/>
                <w:sz w:val="18"/>
                <w:szCs w:val="18"/>
              </w:rPr>
              <w:t> </w:t>
            </w:r>
            <w:r w:rsidRPr="00E1627D">
              <w:rPr>
                <w:rFonts w:ascii="黑体" w:eastAsia="黑体" w:hAnsi="黑体" w:hint="eastAsia"/>
                <w:color w:val="000000"/>
                <w:spacing w:val="-31"/>
                <w:kern w:val="0"/>
                <w:sz w:val="18"/>
                <w:szCs w:val="18"/>
              </w:rPr>
              <w:t>元/年（最终以政府核定价为准）</w:t>
            </w:r>
          </w:p>
        </w:tc>
        <w:tc>
          <w:tcPr>
            <w:tcW w:w="1454" w:type="dxa"/>
            <w:vMerge w:val="restart"/>
            <w:tcBorders>
              <w:top w:val="nil"/>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ind w:left="173"/>
              <w:jc w:val="left"/>
              <w:rPr>
                <w:color w:val="000000"/>
                <w:kern w:val="0"/>
                <w:sz w:val="18"/>
                <w:szCs w:val="18"/>
              </w:rPr>
            </w:pPr>
            <w:r w:rsidRPr="00E1627D">
              <w:rPr>
                <w:rFonts w:ascii="宋体" w:hAnsi="宋体" w:cs="宋体" w:hint="eastAsia"/>
                <w:color w:val="000000"/>
                <w:kern w:val="0"/>
                <w:sz w:val="18"/>
                <w:szCs w:val="18"/>
              </w:rPr>
              <w:t> </w:t>
            </w:r>
          </w:p>
          <w:p w:rsidR="00E1627D" w:rsidRPr="00E1627D" w:rsidRDefault="00E1627D" w:rsidP="00E1627D">
            <w:pPr>
              <w:widowControl/>
              <w:ind w:left="173"/>
              <w:jc w:val="left"/>
              <w:rPr>
                <w:color w:val="000000"/>
                <w:kern w:val="0"/>
                <w:sz w:val="18"/>
                <w:szCs w:val="18"/>
              </w:rPr>
            </w:pPr>
            <w:r w:rsidRPr="00E1627D">
              <w:rPr>
                <w:rFonts w:ascii="黑体" w:eastAsia="黑体" w:hAnsi="黑体" w:hint="eastAsia"/>
                <w:color w:val="000000"/>
                <w:kern w:val="0"/>
                <w:sz w:val="18"/>
                <w:szCs w:val="18"/>
              </w:rPr>
              <w:t>实验教学模式，每学期17周集中教学，其中10周为普通教学阶段，7周为实验教学的实践创作培训阶段(包括毕业创作展览阶段)。</w:t>
            </w:r>
          </w:p>
        </w:tc>
        <w:tc>
          <w:tcPr>
            <w:tcW w:w="1168" w:type="dxa"/>
            <w:vMerge w:val="restart"/>
            <w:tcBorders>
              <w:top w:val="nil"/>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ind w:firstLine="360"/>
              <w:jc w:val="left"/>
              <w:rPr>
                <w:rFonts w:ascii="宋体" w:hAnsi="宋体"/>
                <w:color w:val="000000"/>
                <w:kern w:val="0"/>
                <w:sz w:val="22"/>
                <w:szCs w:val="22"/>
              </w:rPr>
            </w:pPr>
            <w:r w:rsidRPr="00E1627D">
              <w:rPr>
                <w:rFonts w:ascii="宋体" w:hAnsi="宋体" w:cs="宋体" w:hint="eastAsia"/>
                <w:color w:val="000000"/>
                <w:kern w:val="0"/>
                <w:sz w:val="18"/>
                <w:szCs w:val="18"/>
              </w:rPr>
              <w:t> </w:t>
            </w:r>
          </w:p>
          <w:p w:rsidR="00E1627D" w:rsidRPr="00E1627D" w:rsidRDefault="00E1627D" w:rsidP="00E1627D">
            <w:pPr>
              <w:widowControl/>
              <w:ind w:firstLine="360"/>
              <w:jc w:val="left"/>
              <w:rPr>
                <w:rFonts w:ascii="宋体" w:hAnsi="宋体"/>
                <w:color w:val="000000"/>
                <w:kern w:val="0"/>
                <w:sz w:val="22"/>
                <w:szCs w:val="22"/>
              </w:rPr>
            </w:pPr>
            <w:r w:rsidRPr="00E1627D">
              <w:rPr>
                <w:rFonts w:ascii="黑体" w:eastAsia="黑体" w:hAnsi="黑体" w:hint="eastAsia"/>
                <w:color w:val="000000"/>
                <w:kern w:val="0"/>
                <w:sz w:val="18"/>
                <w:szCs w:val="18"/>
              </w:rPr>
              <w:t>中国美术学院继续教育学院内，周一至周五白天上课，个别文化课视需要会安排在双休日。</w:t>
            </w:r>
          </w:p>
        </w:tc>
      </w:tr>
      <w:tr w:rsidR="00E1627D" w:rsidRPr="00E1627D" w:rsidTr="00E1627D">
        <w:trPr>
          <w:trHeight w:val="533"/>
        </w:trPr>
        <w:tc>
          <w:tcPr>
            <w:tcW w:w="0" w:type="auto"/>
            <w:vMerge/>
            <w:tcBorders>
              <w:top w:val="nil"/>
              <w:left w:val="single" w:sz="8" w:space="0" w:color="000000"/>
              <w:bottom w:val="single" w:sz="8" w:space="0" w:color="000000"/>
              <w:right w:val="single" w:sz="8" w:space="0" w:color="000000"/>
            </w:tcBorders>
            <w:vAlign w:val="center"/>
            <w:hideMark/>
          </w:tcPr>
          <w:p w:rsidR="00E1627D" w:rsidRPr="00E1627D" w:rsidRDefault="00E1627D" w:rsidP="00E1627D">
            <w:pPr>
              <w:widowControl/>
              <w:jc w:val="left"/>
              <w:rPr>
                <w:color w:val="000000"/>
                <w:kern w:val="0"/>
                <w:sz w:val="18"/>
                <w:szCs w:val="18"/>
              </w:rPr>
            </w:pPr>
          </w:p>
        </w:tc>
        <w:tc>
          <w:tcPr>
            <w:tcW w:w="0" w:type="auto"/>
            <w:vMerge/>
            <w:tcBorders>
              <w:top w:val="nil"/>
              <w:left w:val="nil"/>
              <w:bottom w:val="single" w:sz="8" w:space="0" w:color="000000"/>
              <w:right w:val="single" w:sz="8" w:space="0" w:color="000000"/>
            </w:tcBorders>
            <w:vAlign w:val="center"/>
            <w:hideMark/>
          </w:tcPr>
          <w:p w:rsidR="00E1627D" w:rsidRPr="00E1627D" w:rsidRDefault="00E1627D" w:rsidP="00E1627D">
            <w:pPr>
              <w:widowControl/>
              <w:jc w:val="left"/>
              <w:rPr>
                <w:color w:val="000000"/>
                <w:kern w:val="0"/>
                <w:sz w:val="18"/>
                <w:szCs w:val="18"/>
              </w:rPr>
            </w:pPr>
          </w:p>
        </w:tc>
        <w:tc>
          <w:tcPr>
            <w:tcW w:w="0" w:type="auto"/>
            <w:vMerge/>
            <w:tcBorders>
              <w:top w:val="nil"/>
              <w:left w:val="nil"/>
              <w:bottom w:val="single" w:sz="8" w:space="0" w:color="000000"/>
              <w:right w:val="single" w:sz="8" w:space="0" w:color="000000"/>
            </w:tcBorders>
            <w:vAlign w:val="center"/>
            <w:hideMark/>
          </w:tcPr>
          <w:p w:rsidR="00E1627D" w:rsidRPr="00E1627D" w:rsidRDefault="00E1627D" w:rsidP="00E1627D">
            <w:pPr>
              <w:widowControl/>
              <w:jc w:val="left"/>
              <w:rPr>
                <w:color w:val="000000"/>
                <w:kern w:val="0"/>
                <w:sz w:val="18"/>
                <w:szCs w:val="18"/>
              </w:rPr>
            </w:pPr>
          </w:p>
        </w:tc>
        <w:tc>
          <w:tcPr>
            <w:tcW w:w="2241"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ind w:left="108"/>
              <w:jc w:val="left"/>
              <w:rPr>
                <w:color w:val="000000"/>
                <w:kern w:val="0"/>
                <w:sz w:val="18"/>
                <w:szCs w:val="18"/>
              </w:rPr>
            </w:pPr>
            <w:r w:rsidRPr="00E1627D">
              <w:rPr>
                <w:rFonts w:ascii="黑体" w:eastAsia="黑体" w:hAnsi="黑体" w:hint="eastAsia"/>
                <w:color w:val="000000"/>
                <w:kern w:val="0"/>
                <w:sz w:val="18"/>
                <w:szCs w:val="18"/>
              </w:rPr>
              <w:t>书法学</w:t>
            </w:r>
          </w:p>
        </w:tc>
        <w:tc>
          <w:tcPr>
            <w:tcW w:w="991"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ind w:right="263"/>
              <w:jc w:val="center"/>
              <w:rPr>
                <w:color w:val="000000"/>
                <w:kern w:val="0"/>
                <w:sz w:val="18"/>
                <w:szCs w:val="18"/>
              </w:rPr>
            </w:pPr>
            <w:r w:rsidRPr="00E1627D">
              <w:rPr>
                <w:rFonts w:ascii="宋体" w:hAnsi="宋体" w:cs="宋体" w:hint="eastAsia"/>
                <w:color w:val="000000"/>
                <w:kern w:val="0"/>
                <w:sz w:val="18"/>
                <w:szCs w:val="18"/>
              </w:rPr>
              <w:t> </w:t>
            </w:r>
            <w:r w:rsidRPr="00E1627D">
              <w:rPr>
                <w:rFonts w:ascii="黑体" w:eastAsia="黑体" w:hAnsi="黑体" w:hint="eastAsia"/>
                <w:color w:val="000000"/>
                <w:kern w:val="0"/>
                <w:sz w:val="18"/>
                <w:szCs w:val="18"/>
              </w:rPr>
              <w:t>两个班</w:t>
            </w:r>
          </w:p>
        </w:tc>
        <w:tc>
          <w:tcPr>
            <w:tcW w:w="0" w:type="auto"/>
            <w:vMerge/>
            <w:tcBorders>
              <w:top w:val="nil"/>
              <w:left w:val="nil"/>
              <w:bottom w:val="single" w:sz="8" w:space="0" w:color="000000"/>
              <w:right w:val="single" w:sz="8" w:space="0" w:color="000000"/>
            </w:tcBorders>
            <w:vAlign w:val="center"/>
            <w:hideMark/>
          </w:tcPr>
          <w:p w:rsidR="00E1627D" w:rsidRPr="00E1627D" w:rsidRDefault="00E1627D" w:rsidP="00E1627D">
            <w:pPr>
              <w:widowControl/>
              <w:jc w:val="left"/>
              <w:rPr>
                <w:color w:val="000000"/>
                <w:kern w:val="0"/>
                <w:sz w:val="18"/>
                <w:szCs w:val="18"/>
              </w:rPr>
            </w:pPr>
          </w:p>
        </w:tc>
        <w:tc>
          <w:tcPr>
            <w:tcW w:w="0" w:type="auto"/>
            <w:vMerge/>
            <w:tcBorders>
              <w:top w:val="nil"/>
              <w:left w:val="nil"/>
              <w:bottom w:val="single" w:sz="8" w:space="0" w:color="000000"/>
              <w:right w:val="single" w:sz="8" w:space="0" w:color="000000"/>
            </w:tcBorders>
            <w:vAlign w:val="center"/>
            <w:hideMark/>
          </w:tcPr>
          <w:p w:rsidR="00E1627D" w:rsidRPr="00E1627D" w:rsidRDefault="00E1627D" w:rsidP="00E1627D">
            <w:pPr>
              <w:widowControl/>
              <w:jc w:val="left"/>
              <w:rPr>
                <w:color w:val="000000"/>
                <w:kern w:val="0"/>
                <w:sz w:val="18"/>
                <w:szCs w:val="18"/>
              </w:rPr>
            </w:pPr>
          </w:p>
        </w:tc>
        <w:tc>
          <w:tcPr>
            <w:tcW w:w="0" w:type="auto"/>
            <w:vMerge/>
            <w:tcBorders>
              <w:top w:val="nil"/>
              <w:left w:val="nil"/>
              <w:bottom w:val="single" w:sz="8" w:space="0" w:color="000000"/>
              <w:right w:val="single" w:sz="8" w:space="0" w:color="000000"/>
            </w:tcBorders>
            <w:vAlign w:val="center"/>
            <w:hideMark/>
          </w:tcPr>
          <w:p w:rsidR="00E1627D" w:rsidRPr="00E1627D" w:rsidRDefault="00E1627D" w:rsidP="00E1627D">
            <w:pPr>
              <w:widowControl/>
              <w:jc w:val="left"/>
              <w:rPr>
                <w:rFonts w:ascii="宋体" w:hAnsi="宋体"/>
                <w:color w:val="000000"/>
                <w:kern w:val="0"/>
                <w:sz w:val="22"/>
                <w:szCs w:val="22"/>
              </w:rPr>
            </w:pPr>
          </w:p>
        </w:tc>
      </w:tr>
      <w:tr w:rsidR="00E1627D" w:rsidRPr="00E1627D" w:rsidTr="00E1627D">
        <w:trPr>
          <w:trHeight w:val="533"/>
        </w:trPr>
        <w:tc>
          <w:tcPr>
            <w:tcW w:w="0" w:type="auto"/>
            <w:vMerge/>
            <w:tcBorders>
              <w:top w:val="nil"/>
              <w:left w:val="single" w:sz="8" w:space="0" w:color="000000"/>
              <w:bottom w:val="single" w:sz="8" w:space="0" w:color="000000"/>
              <w:right w:val="single" w:sz="8" w:space="0" w:color="000000"/>
            </w:tcBorders>
            <w:vAlign w:val="center"/>
            <w:hideMark/>
          </w:tcPr>
          <w:p w:rsidR="00E1627D" w:rsidRPr="00E1627D" w:rsidRDefault="00E1627D" w:rsidP="00E1627D">
            <w:pPr>
              <w:widowControl/>
              <w:jc w:val="left"/>
              <w:rPr>
                <w:color w:val="000000"/>
                <w:kern w:val="0"/>
                <w:sz w:val="18"/>
                <w:szCs w:val="18"/>
              </w:rPr>
            </w:pPr>
          </w:p>
        </w:tc>
        <w:tc>
          <w:tcPr>
            <w:tcW w:w="0" w:type="auto"/>
            <w:vMerge/>
            <w:tcBorders>
              <w:top w:val="nil"/>
              <w:left w:val="nil"/>
              <w:bottom w:val="single" w:sz="8" w:space="0" w:color="000000"/>
              <w:right w:val="single" w:sz="8" w:space="0" w:color="000000"/>
            </w:tcBorders>
            <w:vAlign w:val="center"/>
            <w:hideMark/>
          </w:tcPr>
          <w:p w:rsidR="00E1627D" w:rsidRPr="00E1627D" w:rsidRDefault="00E1627D" w:rsidP="00E1627D">
            <w:pPr>
              <w:widowControl/>
              <w:jc w:val="left"/>
              <w:rPr>
                <w:color w:val="000000"/>
                <w:kern w:val="0"/>
                <w:sz w:val="18"/>
                <w:szCs w:val="18"/>
              </w:rPr>
            </w:pPr>
          </w:p>
        </w:tc>
        <w:tc>
          <w:tcPr>
            <w:tcW w:w="0" w:type="auto"/>
            <w:vMerge/>
            <w:tcBorders>
              <w:top w:val="nil"/>
              <w:left w:val="nil"/>
              <w:bottom w:val="single" w:sz="8" w:space="0" w:color="000000"/>
              <w:right w:val="single" w:sz="8" w:space="0" w:color="000000"/>
            </w:tcBorders>
            <w:vAlign w:val="center"/>
            <w:hideMark/>
          </w:tcPr>
          <w:p w:rsidR="00E1627D" w:rsidRPr="00E1627D" w:rsidRDefault="00E1627D" w:rsidP="00E1627D">
            <w:pPr>
              <w:widowControl/>
              <w:jc w:val="left"/>
              <w:rPr>
                <w:color w:val="000000"/>
                <w:kern w:val="0"/>
                <w:sz w:val="18"/>
                <w:szCs w:val="18"/>
              </w:rPr>
            </w:pPr>
          </w:p>
        </w:tc>
        <w:tc>
          <w:tcPr>
            <w:tcW w:w="2241"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ind w:left="108"/>
              <w:jc w:val="left"/>
              <w:rPr>
                <w:color w:val="000000"/>
                <w:kern w:val="0"/>
                <w:sz w:val="18"/>
                <w:szCs w:val="18"/>
              </w:rPr>
            </w:pPr>
            <w:r w:rsidRPr="00E1627D">
              <w:rPr>
                <w:rFonts w:ascii="黑体" w:eastAsia="黑体" w:hAnsi="黑体" w:hint="eastAsia"/>
                <w:color w:val="000000"/>
                <w:kern w:val="0"/>
                <w:sz w:val="18"/>
                <w:szCs w:val="18"/>
              </w:rPr>
              <w:t>环境设计</w:t>
            </w:r>
          </w:p>
        </w:tc>
        <w:tc>
          <w:tcPr>
            <w:tcW w:w="991"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jc w:val="center"/>
              <w:rPr>
                <w:color w:val="000000"/>
                <w:kern w:val="0"/>
                <w:sz w:val="18"/>
                <w:szCs w:val="18"/>
              </w:rPr>
            </w:pPr>
            <w:r w:rsidRPr="00E1627D">
              <w:rPr>
                <w:rFonts w:ascii="黑体" w:eastAsia="黑体" w:hAnsi="黑体" w:hint="eastAsia"/>
                <w:color w:val="000000"/>
                <w:kern w:val="0"/>
                <w:sz w:val="18"/>
                <w:szCs w:val="18"/>
              </w:rPr>
              <w:t>一个班</w:t>
            </w:r>
          </w:p>
        </w:tc>
        <w:tc>
          <w:tcPr>
            <w:tcW w:w="0" w:type="auto"/>
            <w:vMerge/>
            <w:tcBorders>
              <w:top w:val="nil"/>
              <w:left w:val="nil"/>
              <w:bottom w:val="single" w:sz="8" w:space="0" w:color="000000"/>
              <w:right w:val="single" w:sz="8" w:space="0" w:color="000000"/>
            </w:tcBorders>
            <w:vAlign w:val="center"/>
            <w:hideMark/>
          </w:tcPr>
          <w:p w:rsidR="00E1627D" w:rsidRPr="00E1627D" w:rsidRDefault="00E1627D" w:rsidP="00E1627D">
            <w:pPr>
              <w:widowControl/>
              <w:jc w:val="left"/>
              <w:rPr>
                <w:color w:val="000000"/>
                <w:kern w:val="0"/>
                <w:sz w:val="18"/>
                <w:szCs w:val="18"/>
              </w:rPr>
            </w:pPr>
          </w:p>
        </w:tc>
        <w:tc>
          <w:tcPr>
            <w:tcW w:w="0" w:type="auto"/>
            <w:vMerge/>
            <w:tcBorders>
              <w:top w:val="nil"/>
              <w:left w:val="nil"/>
              <w:bottom w:val="single" w:sz="8" w:space="0" w:color="000000"/>
              <w:right w:val="single" w:sz="8" w:space="0" w:color="000000"/>
            </w:tcBorders>
            <w:vAlign w:val="center"/>
            <w:hideMark/>
          </w:tcPr>
          <w:p w:rsidR="00E1627D" w:rsidRPr="00E1627D" w:rsidRDefault="00E1627D" w:rsidP="00E1627D">
            <w:pPr>
              <w:widowControl/>
              <w:jc w:val="left"/>
              <w:rPr>
                <w:color w:val="000000"/>
                <w:kern w:val="0"/>
                <w:sz w:val="18"/>
                <w:szCs w:val="18"/>
              </w:rPr>
            </w:pPr>
          </w:p>
        </w:tc>
        <w:tc>
          <w:tcPr>
            <w:tcW w:w="0" w:type="auto"/>
            <w:vMerge/>
            <w:tcBorders>
              <w:top w:val="nil"/>
              <w:left w:val="nil"/>
              <w:bottom w:val="single" w:sz="8" w:space="0" w:color="000000"/>
              <w:right w:val="single" w:sz="8" w:space="0" w:color="000000"/>
            </w:tcBorders>
            <w:vAlign w:val="center"/>
            <w:hideMark/>
          </w:tcPr>
          <w:p w:rsidR="00E1627D" w:rsidRPr="00E1627D" w:rsidRDefault="00E1627D" w:rsidP="00E1627D">
            <w:pPr>
              <w:widowControl/>
              <w:jc w:val="left"/>
              <w:rPr>
                <w:rFonts w:ascii="宋体" w:hAnsi="宋体"/>
                <w:color w:val="000000"/>
                <w:kern w:val="0"/>
                <w:sz w:val="22"/>
                <w:szCs w:val="22"/>
              </w:rPr>
            </w:pPr>
          </w:p>
        </w:tc>
      </w:tr>
      <w:tr w:rsidR="00E1627D" w:rsidRPr="00E1627D" w:rsidTr="00E1627D">
        <w:trPr>
          <w:trHeight w:val="533"/>
        </w:trPr>
        <w:tc>
          <w:tcPr>
            <w:tcW w:w="0" w:type="auto"/>
            <w:vMerge/>
            <w:tcBorders>
              <w:top w:val="nil"/>
              <w:left w:val="single" w:sz="8" w:space="0" w:color="000000"/>
              <w:bottom w:val="single" w:sz="8" w:space="0" w:color="000000"/>
              <w:right w:val="single" w:sz="8" w:space="0" w:color="000000"/>
            </w:tcBorders>
            <w:vAlign w:val="center"/>
            <w:hideMark/>
          </w:tcPr>
          <w:p w:rsidR="00E1627D" w:rsidRPr="00E1627D" w:rsidRDefault="00E1627D" w:rsidP="00E1627D">
            <w:pPr>
              <w:widowControl/>
              <w:jc w:val="left"/>
              <w:rPr>
                <w:color w:val="000000"/>
                <w:kern w:val="0"/>
                <w:sz w:val="18"/>
                <w:szCs w:val="18"/>
              </w:rPr>
            </w:pPr>
          </w:p>
        </w:tc>
        <w:tc>
          <w:tcPr>
            <w:tcW w:w="0" w:type="auto"/>
            <w:vMerge/>
            <w:tcBorders>
              <w:top w:val="nil"/>
              <w:left w:val="nil"/>
              <w:bottom w:val="single" w:sz="8" w:space="0" w:color="000000"/>
              <w:right w:val="single" w:sz="8" w:space="0" w:color="000000"/>
            </w:tcBorders>
            <w:vAlign w:val="center"/>
            <w:hideMark/>
          </w:tcPr>
          <w:p w:rsidR="00E1627D" w:rsidRPr="00E1627D" w:rsidRDefault="00E1627D" w:rsidP="00E1627D">
            <w:pPr>
              <w:widowControl/>
              <w:jc w:val="left"/>
              <w:rPr>
                <w:color w:val="000000"/>
                <w:kern w:val="0"/>
                <w:sz w:val="18"/>
                <w:szCs w:val="18"/>
              </w:rPr>
            </w:pPr>
          </w:p>
        </w:tc>
        <w:tc>
          <w:tcPr>
            <w:tcW w:w="0" w:type="auto"/>
            <w:vMerge/>
            <w:tcBorders>
              <w:top w:val="nil"/>
              <w:left w:val="nil"/>
              <w:bottom w:val="single" w:sz="8" w:space="0" w:color="000000"/>
              <w:right w:val="single" w:sz="8" w:space="0" w:color="000000"/>
            </w:tcBorders>
            <w:vAlign w:val="center"/>
            <w:hideMark/>
          </w:tcPr>
          <w:p w:rsidR="00E1627D" w:rsidRPr="00E1627D" w:rsidRDefault="00E1627D" w:rsidP="00E1627D">
            <w:pPr>
              <w:widowControl/>
              <w:jc w:val="left"/>
              <w:rPr>
                <w:color w:val="000000"/>
                <w:kern w:val="0"/>
                <w:sz w:val="18"/>
                <w:szCs w:val="18"/>
              </w:rPr>
            </w:pPr>
          </w:p>
        </w:tc>
        <w:tc>
          <w:tcPr>
            <w:tcW w:w="2241"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ind w:left="108"/>
              <w:jc w:val="left"/>
              <w:rPr>
                <w:color w:val="000000"/>
                <w:kern w:val="0"/>
                <w:sz w:val="18"/>
                <w:szCs w:val="18"/>
              </w:rPr>
            </w:pPr>
            <w:r w:rsidRPr="00E1627D">
              <w:rPr>
                <w:rFonts w:ascii="黑体" w:eastAsia="黑体" w:hAnsi="黑体" w:hint="eastAsia"/>
                <w:color w:val="000000"/>
                <w:kern w:val="0"/>
                <w:sz w:val="18"/>
                <w:szCs w:val="18"/>
              </w:rPr>
              <w:t>视觉传达设计</w:t>
            </w:r>
          </w:p>
        </w:tc>
        <w:tc>
          <w:tcPr>
            <w:tcW w:w="991"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ind w:firstLine="180"/>
              <w:rPr>
                <w:color w:val="000000"/>
                <w:kern w:val="0"/>
                <w:sz w:val="18"/>
                <w:szCs w:val="18"/>
              </w:rPr>
            </w:pPr>
            <w:r w:rsidRPr="00E1627D">
              <w:rPr>
                <w:rFonts w:ascii="黑体" w:eastAsia="黑体" w:hAnsi="黑体" w:hint="eastAsia"/>
                <w:color w:val="000000"/>
                <w:kern w:val="0"/>
                <w:sz w:val="18"/>
                <w:szCs w:val="18"/>
              </w:rPr>
              <w:t>一个班</w:t>
            </w:r>
          </w:p>
        </w:tc>
        <w:tc>
          <w:tcPr>
            <w:tcW w:w="0" w:type="auto"/>
            <w:vMerge/>
            <w:tcBorders>
              <w:top w:val="nil"/>
              <w:left w:val="nil"/>
              <w:bottom w:val="single" w:sz="8" w:space="0" w:color="000000"/>
              <w:right w:val="single" w:sz="8" w:space="0" w:color="000000"/>
            </w:tcBorders>
            <w:vAlign w:val="center"/>
            <w:hideMark/>
          </w:tcPr>
          <w:p w:rsidR="00E1627D" w:rsidRPr="00E1627D" w:rsidRDefault="00E1627D" w:rsidP="00E1627D">
            <w:pPr>
              <w:widowControl/>
              <w:jc w:val="left"/>
              <w:rPr>
                <w:color w:val="000000"/>
                <w:kern w:val="0"/>
                <w:sz w:val="18"/>
                <w:szCs w:val="18"/>
              </w:rPr>
            </w:pPr>
          </w:p>
        </w:tc>
        <w:tc>
          <w:tcPr>
            <w:tcW w:w="0" w:type="auto"/>
            <w:vMerge/>
            <w:tcBorders>
              <w:top w:val="nil"/>
              <w:left w:val="nil"/>
              <w:bottom w:val="single" w:sz="8" w:space="0" w:color="000000"/>
              <w:right w:val="single" w:sz="8" w:space="0" w:color="000000"/>
            </w:tcBorders>
            <w:vAlign w:val="center"/>
            <w:hideMark/>
          </w:tcPr>
          <w:p w:rsidR="00E1627D" w:rsidRPr="00E1627D" w:rsidRDefault="00E1627D" w:rsidP="00E1627D">
            <w:pPr>
              <w:widowControl/>
              <w:jc w:val="left"/>
              <w:rPr>
                <w:color w:val="000000"/>
                <w:kern w:val="0"/>
                <w:sz w:val="18"/>
                <w:szCs w:val="18"/>
              </w:rPr>
            </w:pPr>
          </w:p>
        </w:tc>
        <w:tc>
          <w:tcPr>
            <w:tcW w:w="0" w:type="auto"/>
            <w:vMerge/>
            <w:tcBorders>
              <w:top w:val="nil"/>
              <w:left w:val="nil"/>
              <w:bottom w:val="single" w:sz="8" w:space="0" w:color="000000"/>
              <w:right w:val="single" w:sz="8" w:space="0" w:color="000000"/>
            </w:tcBorders>
            <w:vAlign w:val="center"/>
            <w:hideMark/>
          </w:tcPr>
          <w:p w:rsidR="00E1627D" w:rsidRPr="00E1627D" w:rsidRDefault="00E1627D" w:rsidP="00E1627D">
            <w:pPr>
              <w:widowControl/>
              <w:jc w:val="left"/>
              <w:rPr>
                <w:rFonts w:ascii="宋体" w:hAnsi="宋体"/>
                <w:color w:val="000000"/>
                <w:kern w:val="0"/>
                <w:sz w:val="22"/>
                <w:szCs w:val="22"/>
              </w:rPr>
            </w:pPr>
          </w:p>
        </w:tc>
      </w:tr>
      <w:tr w:rsidR="00E1627D" w:rsidRPr="00E1627D" w:rsidTr="00E1627D">
        <w:trPr>
          <w:trHeight w:val="533"/>
        </w:trPr>
        <w:tc>
          <w:tcPr>
            <w:tcW w:w="0" w:type="auto"/>
            <w:vMerge/>
            <w:tcBorders>
              <w:top w:val="nil"/>
              <w:left w:val="single" w:sz="8" w:space="0" w:color="000000"/>
              <w:bottom w:val="single" w:sz="8" w:space="0" w:color="000000"/>
              <w:right w:val="single" w:sz="8" w:space="0" w:color="000000"/>
            </w:tcBorders>
            <w:vAlign w:val="center"/>
            <w:hideMark/>
          </w:tcPr>
          <w:p w:rsidR="00E1627D" w:rsidRPr="00E1627D" w:rsidRDefault="00E1627D" w:rsidP="00E1627D">
            <w:pPr>
              <w:widowControl/>
              <w:jc w:val="left"/>
              <w:rPr>
                <w:color w:val="000000"/>
                <w:kern w:val="0"/>
                <w:sz w:val="18"/>
                <w:szCs w:val="18"/>
              </w:rPr>
            </w:pPr>
          </w:p>
        </w:tc>
        <w:tc>
          <w:tcPr>
            <w:tcW w:w="0" w:type="auto"/>
            <w:vMerge/>
            <w:tcBorders>
              <w:top w:val="nil"/>
              <w:left w:val="nil"/>
              <w:bottom w:val="single" w:sz="8" w:space="0" w:color="000000"/>
              <w:right w:val="single" w:sz="8" w:space="0" w:color="000000"/>
            </w:tcBorders>
            <w:vAlign w:val="center"/>
            <w:hideMark/>
          </w:tcPr>
          <w:p w:rsidR="00E1627D" w:rsidRPr="00E1627D" w:rsidRDefault="00E1627D" w:rsidP="00E1627D">
            <w:pPr>
              <w:widowControl/>
              <w:jc w:val="left"/>
              <w:rPr>
                <w:color w:val="000000"/>
                <w:kern w:val="0"/>
                <w:sz w:val="18"/>
                <w:szCs w:val="18"/>
              </w:rPr>
            </w:pPr>
          </w:p>
        </w:tc>
        <w:tc>
          <w:tcPr>
            <w:tcW w:w="0" w:type="auto"/>
            <w:vMerge/>
            <w:tcBorders>
              <w:top w:val="nil"/>
              <w:left w:val="nil"/>
              <w:bottom w:val="single" w:sz="8" w:space="0" w:color="000000"/>
              <w:right w:val="single" w:sz="8" w:space="0" w:color="000000"/>
            </w:tcBorders>
            <w:vAlign w:val="center"/>
            <w:hideMark/>
          </w:tcPr>
          <w:p w:rsidR="00E1627D" w:rsidRPr="00E1627D" w:rsidRDefault="00E1627D" w:rsidP="00E1627D">
            <w:pPr>
              <w:widowControl/>
              <w:jc w:val="left"/>
              <w:rPr>
                <w:color w:val="000000"/>
                <w:kern w:val="0"/>
                <w:sz w:val="18"/>
                <w:szCs w:val="18"/>
              </w:rPr>
            </w:pPr>
          </w:p>
        </w:tc>
        <w:tc>
          <w:tcPr>
            <w:tcW w:w="2241"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ind w:left="108"/>
              <w:jc w:val="left"/>
              <w:rPr>
                <w:color w:val="000000"/>
                <w:kern w:val="0"/>
                <w:sz w:val="18"/>
                <w:szCs w:val="18"/>
              </w:rPr>
            </w:pPr>
            <w:r w:rsidRPr="00E1627D">
              <w:rPr>
                <w:rFonts w:ascii="黑体" w:eastAsia="黑体" w:hAnsi="黑体" w:hint="eastAsia"/>
                <w:color w:val="000000"/>
                <w:kern w:val="0"/>
                <w:sz w:val="18"/>
                <w:szCs w:val="18"/>
              </w:rPr>
              <w:t>产品设计（陶瓷、首饰、家具方向）</w:t>
            </w:r>
          </w:p>
        </w:tc>
        <w:tc>
          <w:tcPr>
            <w:tcW w:w="991"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ind w:firstLine="180"/>
              <w:rPr>
                <w:color w:val="000000"/>
                <w:kern w:val="0"/>
                <w:sz w:val="18"/>
                <w:szCs w:val="18"/>
              </w:rPr>
            </w:pPr>
            <w:r w:rsidRPr="00E1627D">
              <w:rPr>
                <w:rFonts w:ascii="黑体" w:eastAsia="黑体" w:hAnsi="黑体" w:hint="eastAsia"/>
                <w:color w:val="000000"/>
                <w:kern w:val="0"/>
                <w:sz w:val="18"/>
                <w:szCs w:val="18"/>
              </w:rPr>
              <w:t>一个班</w:t>
            </w:r>
          </w:p>
        </w:tc>
        <w:tc>
          <w:tcPr>
            <w:tcW w:w="0" w:type="auto"/>
            <w:vMerge/>
            <w:tcBorders>
              <w:top w:val="nil"/>
              <w:left w:val="nil"/>
              <w:bottom w:val="single" w:sz="8" w:space="0" w:color="000000"/>
              <w:right w:val="single" w:sz="8" w:space="0" w:color="000000"/>
            </w:tcBorders>
            <w:vAlign w:val="center"/>
            <w:hideMark/>
          </w:tcPr>
          <w:p w:rsidR="00E1627D" w:rsidRPr="00E1627D" w:rsidRDefault="00E1627D" w:rsidP="00E1627D">
            <w:pPr>
              <w:widowControl/>
              <w:jc w:val="left"/>
              <w:rPr>
                <w:color w:val="000000"/>
                <w:kern w:val="0"/>
                <w:sz w:val="18"/>
                <w:szCs w:val="18"/>
              </w:rPr>
            </w:pPr>
          </w:p>
        </w:tc>
        <w:tc>
          <w:tcPr>
            <w:tcW w:w="0" w:type="auto"/>
            <w:vMerge/>
            <w:tcBorders>
              <w:top w:val="nil"/>
              <w:left w:val="nil"/>
              <w:bottom w:val="single" w:sz="8" w:space="0" w:color="000000"/>
              <w:right w:val="single" w:sz="8" w:space="0" w:color="000000"/>
            </w:tcBorders>
            <w:vAlign w:val="center"/>
            <w:hideMark/>
          </w:tcPr>
          <w:p w:rsidR="00E1627D" w:rsidRPr="00E1627D" w:rsidRDefault="00E1627D" w:rsidP="00E1627D">
            <w:pPr>
              <w:widowControl/>
              <w:jc w:val="left"/>
              <w:rPr>
                <w:color w:val="000000"/>
                <w:kern w:val="0"/>
                <w:sz w:val="18"/>
                <w:szCs w:val="18"/>
              </w:rPr>
            </w:pPr>
          </w:p>
        </w:tc>
        <w:tc>
          <w:tcPr>
            <w:tcW w:w="0" w:type="auto"/>
            <w:vMerge/>
            <w:tcBorders>
              <w:top w:val="nil"/>
              <w:left w:val="nil"/>
              <w:bottom w:val="single" w:sz="8" w:space="0" w:color="000000"/>
              <w:right w:val="single" w:sz="8" w:space="0" w:color="000000"/>
            </w:tcBorders>
            <w:vAlign w:val="center"/>
            <w:hideMark/>
          </w:tcPr>
          <w:p w:rsidR="00E1627D" w:rsidRPr="00E1627D" w:rsidRDefault="00E1627D" w:rsidP="00E1627D">
            <w:pPr>
              <w:widowControl/>
              <w:jc w:val="left"/>
              <w:rPr>
                <w:rFonts w:ascii="宋体" w:hAnsi="宋体"/>
                <w:color w:val="000000"/>
                <w:kern w:val="0"/>
                <w:sz w:val="22"/>
                <w:szCs w:val="22"/>
              </w:rPr>
            </w:pPr>
          </w:p>
        </w:tc>
      </w:tr>
      <w:tr w:rsidR="00E1627D" w:rsidRPr="00E1627D" w:rsidTr="00E1627D">
        <w:trPr>
          <w:trHeight w:val="476"/>
        </w:trPr>
        <w:tc>
          <w:tcPr>
            <w:tcW w:w="0" w:type="auto"/>
            <w:vMerge/>
            <w:tcBorders>
              <w:top w:val="nil"/>
              <w:left w:val="single" w:sz="8" w:space="0" w:color="000000"/>
              <w:bottom w:val="single" w:sz="8" w:space="0" w:color="000000"/>
              <w:right w:val="single" w:sz="8" w:space="0" w:color="000000"/>
            </w:tcBorders>
            <w:vAlign w:val="center"/>
            <w:hideMark/>
          </w:tcPr>
          <w:p w:rsidR="00E1627D" w:rsidRPr="00E1627D" w:rsidRDefault="00E1627D" w:rsidP="00E1627D">
            <w:pPr>
              <w:widowControl/>
              <w:jc w:val="left"/>
              <w:rPr>
                <w:color w:val="000000"/>
                <w:kern w:val="0"/>
                <w:sz w:val="18"/>
                <w:szCs w:val="18"/>
              </w:rPr>
            </w:pPr>
          </w:p>
        </w:tc>
        <w:tc>
          <w:tcPr>
            <w:tcW w:w="683" w:type="dxa"/>
            <w:vMerge w:val="restart"/>
            <w:tcBorders>
              <w:top w:val="nil"/>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spacing w:line="207" w:lineRule="atLeast"/>
              <w:jc w:val="center"/>
              <w:rPr>
                <w:color w:val="000000"/>
                <w:kern w:val="0"/>
                <w:sz w:val="18"/>
                <w:szCs w:val="18"/>
              </w:rPr>
            </w:pPr>
            <w:proofErr w:type="gramStart"/>
            <w:r w:rsidRPr="00E1627D">
              <w:rPr>
                <w:rFonts w:ascii="黑体" w:eastAsia="黑体" w:hAnsi="黑体" w:hint="eastAsia"/>
                <w:color w:val="000000"/>
                <w:kern w:val="0"/>
                <w:sz w:val="18"/>
                <w:szCs w:val="18"/>
              </w:rPr>
              <w:t>高起专</w:t>
            </w:r>
            <w:proofErr w:type="gramEnd"/>
          </w:p>
        </w:tc>
        <w:tc>
          <w:tcPr>
            <w:tcW w:w="567" w:type="dxa"/>
            <w:vMerge w:val="restart"/>
            <w:tcBorders>
              <w:top w:val="nil"/>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spacing w:line="207" w:lineRule="atLeast"/>
              <w:ind w:left="106"/>
              <w:jc w:val="left"/>
              <w:rPr>
                <w:color w:val="000000"/>
                <w:kern w:val="0"/>
                <w:sz w:val="18"/>
                <w:szCs w:val="18"/>
              </w:rPr>
            </w:pPr>
            <w:r w:rsidRPr="00E1627D">
              <w:rPr>
                <w:rFonts w:ascii="黑体" w:eastAsia="黑体" w:hAnsi="黑体" w:hint="eastAsia"/>
                <w:color w:val="000000"/>
                <w:kern w:val="0"/>
                <w:sz w:val="18"/>
                <w:szCs w:val="18"/>
              </w:rPr>
              <w:t>2.5年</w:t>
            </w:r>
          </w:p>
        </w:tc>
        <w:tc>
          <w:tcPr>
            <w:tcW w:w="2241"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ind w:left="108"/>
              <w:jc w:val="left"/>
              <w:rPr>
                <w:color w:val="000000"/>
                <w:kern w:val="0"/>
                <w:sz w:val="18"/>
                <w:szCs w:val="18"/>
              </w:rPr>
            </w:pPr>
            <w:r w:rsidRPr="00E1627D">
              <w:rPr>
                <w:rFonts w:ascii="黑体" w:eastAsia="黑体" w:hAnsi="黑体" w:hint="eastAsia"/>
                <w:color w:val="000000"/>
                <w:kern w:val="0"/>
                <w:sz w:val="18"/>
                <w:szCs w:val="18"/>
              </w:rPr>
              <w:t>书画艺术（中国画方向）</w:t>
            </w:r>
          </w:p>
        </w:tc>
        <w:tc>
          <w:tcPr>
            <w:tcW w:w="991"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ind w:firstLine="180"/>
              <w:rPr>
                <w:color w:val="000000"/>
                <w:kern w:val="0"/>
                <w:sz w:val="18"/>
                <w:szCs w:val="18"/>
              </w:rPr>
            </w:pPr>
            <w:r w:rsidRPr="00E1627D">
              <w:rPr>
                <w:rFonts w:ascii="黑体" w:eastAsia="黑体" w:hAnsi="黑体" w:hint="eastAsia"/>
                <w:color w:val="000000"/>
                <w:kern w:val="0"/>
                <w:sz w:val="18"/>
                <w:szCs w:val="18"/>
              </w:rPr>
              <w:t>一个班</w:t>
            </w:r>
          </w:p>
        </w:tc>
        <w:tc>
          <w:tcPr>
            <w:tcW w:w="0" w:type="auto"/>
            <w:vMerge/>
            <w:tcBorders>
              <w:top w:val="nil"/>
              <w:left w:val="nil"/>
              <w:bottom w:val="single" w:sz="8" w:space="0" w:color="000000"/>
              <w:right w:val="single" w:sz="8" w:space="0" w:color="000000"/>
            </w:tcBorders>
            <w:vAlign w:val="center"/>
            <w:hideMark/>
          </w:tcPr>
          <w:p w:rsidR="00E1627D" w:rsidRPr="00E1627D" w:rsidRDefault="00E1627D" w:rsidP="00E1627D">
            <w:pPr>
              <w:widowControl/>
              <w:jc w:val="left"/>
              <w:rPr>
                <w:color w:val="000000"/>
                <w:kern w:val="0"/>
                <w:sz w:val="18"/>
                <w:szCs w:val="18"/>
              </w:rPr>
            </w:pPr>
          </w:p>
        </w:tc>
        <w:tc>
          <w:tcPr>
            <w:tcW w:w="0" w:type="auto"/>
            <w:vMerge/>
            <w:tcBorders>
              <w:top w:val="nil"/>
              <w:left w:val="nil"/>
              <w:bottom w:val="single" w:sz="8" w:space="0" w:color="000000"/>
              <w:right w:val="single" w:sz="8" w:space="0" w:color="000000"/>
            </w:tcBorders>
            <w:vAlign w:val="center"/>
            <w:hideMark/>
          </w:tcPr>
          <w:p w:rsidR="00E1627D" w:rsidRPr="00E1627D" w:rsidRDefault="00E1627D" w:rsidP="00E1627D">
            <w:pPr>
              <w:widowControl/>
              <w:jc w:val="left"/>
              <w:rPr>
                <w:color w:val="000000"/>
                <w:kern w:val="0"/>
                <w:sz w:val="18"/>
                <w:szCs w:val="18"/>
              </w:rPr>
            </w:pPr>
          </w:p>
        </w:tc>
        <w:tc>
          <w:tcPr>
            <w:tcW w:w="0" w:type="auto"/>
            <w:vMerge/>
            <w:tcBorders>
              <w:top w:val="nil"/>
              <w:left w:val="nil"/>
              <w:bottom w:val="single" w:sz="8" w:space="0" w:color="000000"/>
              <w:right w:val="single" w:sz="8" w:space="0" w:color="000000"/>
            </w:tcBorders>
            <w:vAlign w:val="center"/>
            <w:hideMark/>
          </w:tcPr>
          <w:p w:rsidR="00E1627D" w:rsidRPr="00E1627D" w:rsidRDefault="00E1627D" w:rsidP="00E1627D">
            <w:pPr>
              <w:widowControl/>
              <w:jc w:val="left"/>
              <w:rPr>
                <w:rFonts w:ascii="宋体" w:hAnsi="宋体"/>
                <w:color w:val="000000"/>
                <w:kern w:val="0"/>
                <w:sz w:val="22"/>
                <w:szCs w:val="22"/>
              </w:rPr>
            </w:pPr>
          </w:p>
        </w:tc>
      </w:tr>
      <w:tr w:rsidR="00E1627D" w:rsidRPr="00E1627D" w:rsidTr="00E1627D">
        <w:trPr>
          <w:trHeight w:val="476"/>
        </w:trPr>
        <w:tc>
          <w:tcPr>
            <w:tcW w:w="0" w:type="auto"/>
            <w:vMerge/>
            <w:tcBorders>
              <w:top w:val="nil"/>
              <w:left w:val="single" w:sz="8" w:space="0" w:color="000000"/>
              <w:bottom w:val="single" w:sz="8" w:space="0" w:color="000000"/>
              <w:right w:val="single" w:sz="8" w:space="0" w:color="000000"/>
            </w:tcBorders>
            <w:vAlign w:val="center"/>
            <w:hideMark/>
          </w:tcPr>
          <w:p w:rsidR="00E1627D" w:rsidRPr="00E1627D" w:rsidRDefault="00E1627D" w:rsidP="00E1627D">
            <w:pPr>
              <w:widowControl/>
              <w:jc w:val="left"/>
              <w:rPr>
                <w:color w:val="000000"/>
                <w:kern w:val="0"/>
                <w:sz w:val="18"/>
                <w:szCs w:val="18"/>
              </w:rPr>
            </w:pPr>
          </w:p>
        </w:tc>
        <w:tc>
          <w:tcPr>
            <w:tcW w:w="0" w:type="auto"/>
            <w:vMerge/>
            <w:tcBorders>
              <w:top w:val="nil"/>
              <w:left w:val="nil"/>
              <w:bottom w:val="single" w:sz="8" w:space="0" w:color="000000"/>
              <w:right w:val="single" w:sz="8" w:space="0" w:color="000000"/>
            </w:tcBorders>
            <w:vAlign w:val="center"/>
            <w:hideMark/>
          </w:tcPr>
          <w:p w:rsidR="00E1627D" w:rsidRPr="00E1627D" w:rsidRDefault="00E1627D" w:rsidP="00E1627D">
            <w:pPr>
              <w:widowControl/>
              <w:jc w:val="left"/>
              <w:rPr>
                <w:color w:val="000000"/>
                <w:kern w:val="0"/>
                <w:sz w:val="18"/>
                <w:szCs w:val="18"/>
              </w:rPr>
            </w:pPr>
          </w:p>
        </w:tc>
        <w:tc>
          <w:tcPr>
            <w:tcW w:w="0" w:type="auto"/>
            <w:vMerge/>
            <w:tcBorders>
              <w:top w:val="nil"/>
              <w:left w:val="nil"/>
              <w:bottom w:val="single" w:sz="8" w:space="0" w:color="000000"/>
              <w:right w:val="single" w:sz="8" w:space="0" w:color="000000"/>
            </w:tcBorders>
            <w:vAlign w:val="center"/>
            <w:hideMark/>
          </w:tcPr>
          <w:p w:rsidR="00E1627D" w:rsidRPr="00E1627D" w:rsidRDefault="00E1627D" w:rsidP="00E1627D">
            <w:pPr>
              <w:widowControl/>
              <w:jc w:val="left"/>
              <w:rPr>
                <w:color w:val="000000"/>
                <w:kern w:val="0"/>
                <w:sz w:val="18"/>
                <w:szCs w:val="18"/>
              </w:rPr>
            </w:pPr>
          </w:p>
        </w:tc>
        <w:tc>
          <w:tcPr>
            <w:tcW w:w="2241"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ind w:left="108"/>
              <w:jc w:val="left"/>
              <w:rPr>
                <w:color w:val="000000"/>
                <w:kern w:val="0"/>
                <w:sz w:val="18"/>
                <w:szCs w:val="18"/>
              </w:rPr>
            </w:pPr>
            <w:r w:rsidRPr="00E1627D">
              <w:rPr>
                <w:rFonts w:ascii="黑体" w:eastAsia="黑体" w:hAnsi="黑体" w:hint="eastAsia"/>
                <w:color w:val="000000"/>
                <w:kern w:val="0"/>
                <w:sz w:val="18"/>
                <w:szCs w:val="18"/>
              </w:rPr>
              <w:t>书画艺术（书法方向）</w:t>
            </w:r>
          </w:p>
        </w:tc>
        <w:tc>
          <w:tcPr>
            <w:tcW w:w="991"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ind w:firstLine="180"/>
              <w:rPr>
                <w:color w:val="000000"/>
                <w:kern w:val="0"/>
                <w:sz w:val="18"/>
                <w:szCs w:val="18"/>
              </w:rPr>
            </w:pPr>
            <w:r w:rsidRPr="00E1627D">
              <w:rPr>
                <w:rFonts w:ascii="黑体" w:eastAsia="黑体" w:hAnsi="黑体" w:hint="eastAsia"/>
                <w:color w:val="000000"/>
                <w:kern w:val="0"/>
                <w:sz w:val="18"/>
                <w:szCs w:val="18"/>
              </w:rPr>
              <w:t>一个班</w:t>
            </w:r>
          </w:p>
        </w:tc>
        <w:tc>
          <w:tcPr>
            <w:tcW w:w="0" w:type="auto"/>
            <w:vMerge/>
            <w:tcBorders>
              <w:top w:val="nil"/>
              <w:left w:val="nil"/>
              <w:bottom w:val="single" w:sz="8" w:space="0" w:color="000000"/>
              <w:right w:val="single" w:sz="8" w:space="0" w:color="000000"/>
            </w:tcBorders>
            <w:vAlign w:val="center"/>
            <w:hideMark/>
          </w:tcPr>
          <w:p w:rsidR="00E1627D" w:rsidRPr="00E1627D" w:rsidRDefault="00E1627D" w:rsidP="00E1627D">
            <w:pPr>
              <w:widowControl/>
              <w:jc w:val="left"/>
              <w:rPr>
                <w:color w:val="000000"/>
                <w:kern w:val="0"/>
                <w:sz w:val="18"/>
                <w:szCs w:val="18"/>
              </w:rPr>
            </w:pPr>
          </w:p>
        </w:tc>
        <w:tc>
          <w:tcPr>
            <w:tcW w:w="0" w:type="auto"/>
            <w:vMerge/>
            <w:tcBorders>
              <w:top w:val="nil"/>
              <w:left w:val="nil"/>
              <w:bottom w:val="single" w:sz="8" w:space="0" w:color="000000"/>
              <w:right w:val="single" w:sz="8" w:space="0" w:color="000000"/>
            </w:tcBorders>
            <w:vAlign w:val="center"/>
            <w:hideMark/>
          </w:tcPr>
          <w:p w:rsidR="00E1627D" w:rsidRPr="00E1627D" w:rsidRDefault="00E1627D" w:rsidP="00E1627D">
            <w:pPr>
              <w:widowControl/>
              <w:jc w:val="left"/>
              <w:rPr>
                <w:color w:val="000000"/>
                <w:kern w:val="0"/>
                <w:sz w:val="18"/>
                <w:szCs w:val="18"/>
              </w:rPr>
            </w:pPr>
          </w:p>
        </w:tc>
        <w:tc>
          <w:tcPr>
            <w:tcW w:w="0" w:type="auto"/>
            <w:vMerge/>
            <w:tcBorders>
              <w:top w:val="nil"/>
              <w:left w:val="nil"/>
              <w:bottom w:val="single" w:sz="8" w:space="0" w:color="000000"/>
              <w:right w:val="single" w:sz="8" w:space="0" w:color="000000"/>
            </w:tcBorders>
            <w:vAlign w:val="center"/>
            <w:hideMark/>
          </w:tcPr>
          <w:p w:rsidR="00E1627D" w:rsidRPr="00E1627D" w:rsidRDefault="00E1627D" w:rsidP="00E1627D">
            <w:pPr>
              <w:widowControl/>
              <w:jc w:val="left"/>
              <w:rPr>
                <w:rFonts w:ascii="宋体" w:hAnsi="宋体"/>
                <w:color w:val="000000"/>
                <w:kern w:val="0"/>
                <w:sz w:val="22"/>
                <w:szCs w:val="22"/>
              </w:rPr>
            </w:pPr>
          </w:p>
        </w:tc>
      </w:tr>
      <w:tr w:rsidR="00E1627D" w:rsidRPr="00E1627D" w:rsidTr="00E1627D">
        <w:trPr>
          <w:trHeight w:val="584"/>
        </w:trPr>
        <w:tc>
          <w:tcPr>
            <w:tcW w:w="9248" w:type="dxa"/>
            <w:gridSpan w:val="8"/>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jc w:val="left"/>
              <w:rPr>
                <w:color w:val="000000"/>
                <w:kern w:val="0"/>
                <w:sz w:val="18"/>
                <w:szCs w:val="18"/>
              </w:rPr>
            </w:pPr>
            <w:r w:rsidRPr="00E1627D">
              <w:rPr>
                <w:rFonts w:ascii="宋体" w:hAnsi="宋体" w:cs="宋体" w:hint="eastAsia"/>
                <w:color w:val="000000"/>
                <w:kern w:val="0"/>
                <w:sz w:val="13"/>
                <w:szCs w:val="13"/>
              </w:rPr>
              <w:t> </w:t>
            </w:r>
          </w:p>
          <w:p w:rsidR="00E1627D" w:rsidRPr="00E1627D" w:rsidRDefault="00E1627D" w:rsidP="00E1627D">
            <w:pPr>
              <w:widowControl/>
              <w:ind w:left="106"/>
              <w:jc w:val="left"/>
              <w:rPr>
                <w:color w:val="000000"/>
                <w:kern w:val="0"/>
                <w:sz w:val="18"/>
                <w:szCs w:val="18"/>
              </w:rPr>
            </w:pPr>
            <w:r w:rsidRPr="00E1627D">
              <w:rPr>
                <w:rFonts w:ascii="黑体" w:eastAsia="黑体" w:hAnsi="黑体" w:hint="eastAsia"/>
                <w:color w:val="000000"/>
                <w:kern w:val="0"/>
                <w:sz w:val="18"/>
                <w:szCs w:val="18"/>
              </w:rPr>
              <w:t>▲根据教育部规定，某班如遇录取不足 10人，不予开班，已录取的考生将由我院进行院</w:t>
            </w:r>
            <w:proofErr w:type="gramStart"/>
            <w:r w:rsidRPr="00E1627D">
              <w:rPr>
                <w:rFonts w:ascii="黑体" w:eastAsia="黑体" w:hAnsi="黑体" w:hint="eastAsia"/>
                <w:color w:val="000000"/>
                <w:kern w:val="0"/>
                <w:sz w:val="18"/>
                <w:szCs w:val="18"/>
              </w:rPr>
              <w:t>内专业</w:t>
            </w:r>
            <w:proofErr w:type="gramEnd"/>
            <w:r w:rsidRPr="00E1627D">
              <w:rPr>
                <w:rFonts w:ascii="黑体" w:eastAsia="黑体" w:hAnsi="黑体" w:hint="eastAsia"/>
                <w:color w:val="000000"/>
                <w:kern w:val="0"/>
                <w:sz w:val="18"/>
                <w:szCs w:val="18"/>
              </w:rPr>
              <w:t>调配。</w:t>
            </w:r>
          </w:p>
        </w:tc>
      </w:tr>
    </w:tbl>
    <w:p w:rsidR="00E1627D" w:rsidRPr="00E1627D" w:rsidRDefault="00E1627D" w:rsidP="00E1627D">
      <w:pPr>
        <w:widowControl/>
        <w:spacing w:line="330" w:lineRule="atLeast"/>
        <w:jc w:val="left"/>
        <w:rPr>
          <w:rFonts w:ascii="微软雅黑" w:eastAsia="微软雅黑" w:hAnsi="微软雅黑" w:cs="宋体" w:hint="eastAsia"/>
          <w:color w:val="555555"/>
          <w:kern w:val="0"/>
          <w:sz w:val="18"/>
          <w:szCs w:val="18"/>
        </w:rPr>
      </w:pPr>
      <w:r w:rsidRPr="00E1627D">
        <w:rPr>
          <w:rFonts w:ascii="微软雅黑" w:eastAsia="微软雅黑" w:hAnsi="微软雅黑" w:cs="宋体" w:hint="eastAsia"/>
          <w:color w:val="555555"/>
          <w:kern w:val="0"/>
          <w:sz w:val="22"/>
          <w:szCs w:val="22"/>
        </w:rPr>
        <w:lastRenderedPageBreak/>
        <w:t> </w:t>
      </w:r>
      <w:r w:rsidRPr="00E1627D">
        <w:rPr>
          <w:rFonts w:ascii="微软雅黑" w:eastAsia="微软雅黑" w:hAnsi="微软雅黑" w:cs="宋体" w:hint="eastAsia"/>
          <w:b/>
          <w:bCs/>
          <w:color w:val="555555"/>
          <w:kern w:val="36"/>
          <w:sz w:val="22"/>
          <w:szCs w:val="22"/>
        </w:rPr>
        <w:t>二、招生对象和条件：</w:t>
      </w:r>
    </w:p>
    <w:p w:rsidR="00E1627D" w:rsidRPr="00E1627D" w:rsidRDefault="00E1627D" w:rsidP="00E1627D">
      <w:pPr>
        <w:widowControl/>
        <w:spacing w:line="330" w:lineRule="atLeast"/>
        <w:ind w:firstLine="480"/>
        <w:jc w:val="left"/>
        <w:rPr>
          <w:rFonts w:ascii="微软雅黑" w:eastAsia="微软雅黑" w:hAnsi="微软雅黑" w:cs="宋体" w:hint="eastAsia"/>
          <w:color w:val="555555"/>
          <w:kern w:val="0"/>
          <w:sz w:val="18"/>
          <w:szCs w:val="18"/>
        </w:rPr>
      </w:pPr>
      <w:r w:rsidRPr="00E1627D">
        <w:rPr>
          <w:rFonts w:ascii="微软雅黑" w:eastAsia="微软雅黑" w:hAnsi="微软雅黑" w:cs="宋体" w:hint="eastAsia"/>
          <w:color w:val="555555"/>
          <w:kern w:val="0"/>
          <w:sz w:val="22"/>
          <w:szCs w:val="22"/>
        </w:rPr>
        <w:t>  考生需参加浙江省成人高考，报考专科的考生应具有高中（含中专、职高、技校）毕业文化程度或同等学力。报考专升本的考生必须是已取得经教育部审定核准的国民教育系列高等学校、高等教育自学考试机构颁发的专科毕业证书、本科结业证书或以上证书的人员。</w:t>
      </w:r>
    </w:p>
    <w:p w:rsidR="00E1627D" w:rsidRPr="00E1627D" w:rsidRDefault="00E1627D" w:rsidP="00E1627D">
      <w:pPr>
        <w:widowControl/>
        <w:spacing w:line="330" w:lineRule="atLeast"/>
        <w:ind w:firstLine="480"/>
        <w:jc w:val="left"/>
        <w:rPr>
          <w:rFonts w:ascii="微软雅黑" w:eastAsia="微软雅黑" w:hAnsi="微软雅黑" w:cs="宋体" w:hint="eastAsia"/>
          <w:color w:val="555555"/>
          <w:kern w:val="0"/>
          <w:sz w:val="18"/>
          <w:szCs w:val="18"/>
        </w:rPr>
      </w:pPr>
      <w:r w:rsidRPr="00E1627D">
        <w:rPr>
          <w:rFonts w:ascii="微软雅黑" w:eastAsia="微软雅黑" w:hAnsi="微软雅黑" w:cs="宋体" w:hint="eastAsia"/>
          <w:color w:val="555555"/>
          <w:kern w:val="0"/>
          <w:sz w:val="22"/>
          <w:szCs w:val="22"/>
        </w:rPr>
        <w:t>▲考生需具备浙江省教育考试院组织报考前发布的《2022 年浙江省成人高校招生工作实施意见》（关注浙江省教育考试院网站：</w:t>
      </w:r>
      <w:hyperlink r:id="rId5" w:history="1">
        <w:r w:rsidRPr="00E1627D">
          <w:rPr>
            <w:rFonts w:ascii="微软雅黑" w:eastAsia="微软雅黑" w:hAnsi="微软雅黑" w:cs="宋体" w:hint="eastAsia"/>
            <w:color w:val="666666"/>
            <w:kern w:val="0"/>
            <w:sz w:val="22"/>
            <w:szCs w:val="22"/>
          </w:rPr>
          <w:t>http://www.zjzs.net</w:t>
        </w:r>
      </w:hyperlink>
      <w:r w:rsidRPr="00E1627D">
        <w:rPr>
          <w:rFonts w:ascii="微软雅黑" w:eastAsia="微软雅黑" w:hAnsi="微软雅黑" w:cs="宋体" w:hint="eastAsia"/>
          <w:color w:val="555555"/>
          <w:kern w:val="0"/>
          <w:sz w:val="22"/>
          <w:szCs w:val="22"/>
        </w:rPr>
        <w:t> ---成人高考板块）中关于报考条件的相关要求。</w:t>
      </w:r>
    </w:p>
    <w:p w:rsidR="00E1627D" w:rsidRPr="00E1627D" w:rsidRDefault="00E1627D" w:rsidP="00E1627D">
      <w:pPr>
        <w:widowControl/>
        <w:spacing w:beforeAutospacing="1" w:afterAutospacing="1" w:line="330" w:lineRule="atLeast"/>
        <w:jc w:val="left"/>
        <w:outlineLvl w:val="0"/>
        <w:rPr>
          <w:rFonts w:ascii="微软雅黑" w:eastAsia="微软雅黑" w:hAnsi="微软雅黑" w:cs="宋体" w:hint="eastAsia"/>
          <w:b/>
          <w:bCs/>
          <w:color w:val="555555"/>
          <w:kern w:val="36"/>
          <w:sz w:val="48"/>
          <w:szCs w:val="48"/>
        </w:rPr>
      </w:pPr>
      <w:r w:rsidRPr="00E1627D">
        <w:rPr>
          <w:rFonts w:ascii="微软雅黑" w:eastAsia="微软雅黑" w:hAnsi="微软雅黑" w:cs="宋体" w:hint="eastAsia"/>
          <w:b/>
          <w:bCs/>
          <w:color w:val="555555"/>
          <w:kern w:val="36"/>
          <w:sz w:val="22"/>
          <w:szCs w:val="22"/>
        </w:rPr>
        <w:t>三、报名：</w:t>
      </w:r>
    </w:p>
    <w:p w:rsidR="00E1627D" w:rsidRPr="00E1627D" w:rsidRDefault="00E1627D" w:rsidP="00E1627D">
      <w:pPr>
        <w:widowControl/>
        <w:spacing w:beforeAutospacing="1" w:afterAutospacing="1" w:line="330" w:lineRule="atLeast"/>
        <w:jc w:val="left"/>
        <w:outlineLvl w:val="0"/>
        <w:rPr>
          <w:rFonts w:ascii="微软雅黑" w:eastAsia="微软雅黑" w:hAnsi="微软雅黑" w:cs="宋体" w:hint="eastAsia"/>
          <w:b/>
          <w:bCs/>
          <w:color w:val="555555"/>
          <w:kern w:val="36"/>
          <w:sz w:val="48"/>
          <w:szCs w:val="48"/>
        </w:rPr>
      </w:pPr>
      <w:r w:rsidRPr="00E1627D">
        <w:rPr>
          <w:rFonts w:ascii="微软雅黑" w:eastAsia="微软雅黑" w:hAnsi="微软雅黑" w:cs="宋体" w:hint="eastAsia"/>
          <w:b/>
          <w:bCs/>
          <w:color w:val="555555"/>
          <w:kern w:val="36"/>
          <w:sz w:val="22"/>
          <w:szCs w:val="22"/>
        </w:rPr>
        <w:t>1．文化课报名：具体报名及确认流程需按照《2022年浙江省成人高校招生工作实施意见》中要求进行。</w:t>
      </w:r>
    </w:p>
    <w:p w:rsidR="00E1627D" w:rsidRPr="00E1627D" w:rsidRDefault="00E1627D" w:rsidP="00E1627D">
      <w:pPr>
        <w:widowControl/>
        <w:spacing w:beforeAutospacing="1" w:afterAutospacing="1" w:line="330" w:lineRule="atLeast"/>
        <w:jc w:val="left"/>
        <w:outlineLvl w:val="0"/>
        <w:rPr>
          <w:rFonts w:ascii="微软雅黑" w:eastAsia="微软雅黑" w:hAnsi="微软雅黑" w:cs="宋体" w:hint="eastAsia"/>
          <w:b/>
          <w:bCs/>
          <w:color w:val="555555"/>
          <w:kern w:val="36"/>
          <w:sz w:val="48"/>
          <w:szCs w:val="48"/>
        </w:rPr>
      </w:pPr>
      <w:r w:rsidRPr="00E1627D">
        <w:rPr>
          <w:rFonts w:ascii="微软雅黑" w:eastAsia="微软雅黑" w:hAnsi="微软雅黑" w:cs="宋体" w:hint="eastAsia"/>
          <w:b/>
          <w:bCs/>
          <w:color w:val="555555"/>
          <w:kern w:val="36"/>
          <w:sz w:val="22"/>
          <w:szCs w:val="22"/>
        </w:rPr>
        <w:t>2．专业加试报名：</w:t>
      </w:r>
    </w:p>
    <w:p w:rsidR="00E1627D" w:rsidRPr="00E1627D" w:rsidRDefault="00E1627D" w:rsidP="00E1627D">
      <w:pPr>
        <w:widowControl/>
        <w:spacing w:beforeAutospacing="1" w:afterAutospacing="1" w:line="330" w:lineRule="atLeast"/>
        <w:jc w:val="left"/>
        <w:outlineLvl w:val="0"/>
        <w:rPr>
          <w:rFonts w:ascii="微软雅黑" w:eastAsia="微软雅黑" w:hAnsi="微软雅黑" w:cs="宋体" w:hint="eastAsia"/>
          <w:b/>
          <w:bCs/>
          <w:color w:val="555555"/>
          <w:kern w:val="36"/>
          <w:sz w:val="48"/>
          <w:szCs w:val="48"/>
        </w:rPr>
      </w:pPr>
      <w:r w:rsidRPr="00E1627D">
        <w:rPr>
          <w:rFonts w:ascii="微软雅黑" w:eastAsia="微软雅黑" w:hAnsi="微软雅黑" w:cs="宋体" w:hint="eastAsia"/>
          <w:b/>
          <w:bCs/>
          <w:color w:val="555555"/>
          <w:kern w:val="36"/>
          <w:sz w:val="22"/>
          <w:szCs w:val="22"/>
        </w:rPr>
        <w:t>      报考我院的考生必须参加我院组织的专业加试，非我院的加试成绩视为无效。已成功报名文化课考试的考生即具备参加我院专业加试的资格，无需单独报名。（特别提醒：文化课报名时便需选定专业方向，且第一志愿有效，第二志愿可选</w:t>
      </w:r>
      <w:proofErr w:type="gramStart"/>
      <w:r w:rsidRPr="00E1627D">
        <w:rPr>
          <w:rFonts w:ascii="微软雅黑" w:eastAsia="微软雅黑" w:hAnsi="微软雅黑" w:cs="宋体" w:hint="eastAsia"/>
          <w:b/>
          <w:bCs/>
          <w:color w:val="555555"/>
          <w:kern w:val="36"/>
          <w:sz w:val="22"/>
          <w:szCs w:val="22"/>
        </w:rPr>
        <w:t>填其它</w:t>
      </w:r>
      <w:proofErr w:type="gramEnd"/>
      <w:r w:rsidRPr="00E1627D">
        <w:rPr>
          <w:rFonts w:ascii="微软雅黑" w:eastAsia="微软雅黑" w:hAnsi="微软雅黑" w:cs="宋体" w:hint="eastAsia"/>
          <w:b/>
          <w:bCs/>
          <w:color w:val="555555"/>
          <w:kern w:val="36"/>
          <w:sz w:val="22"/>
          <w:szCs w:val="22"/>
        </w:rPr>
        <w:t>院校)。</w:t>
      </w:r>
    </w:p>
    <w:p w:rsidR="00E1627D" w:rsidRPr="00E1627D" w:rsidRDefault="00E1627D" w:rsidP="00E1627D">
      <w:pPr>
        <w:widowControl/>
        <w:spacing w:line="330" w:lineRule="atLeast"/>
        <w:jc w:val="left"/>
        <w:rPr>
          <w:rFonts w:ascii="微软雅黑" w:eastAsia="微软雅黑" w:hAnsi="微软雅黑" w:cs="宋体" w:hint="eastAsia"/>
          <w:color w:val="555555"/>
          <w:kern w:val="0"/>
          <w:sz w:val="18"/>
          <w:szCs w:val="18"/>
        </w:rPr>
      </w:pPr>
      <w:r w:rsidRPr="00E1627D">
        <w:rPr>
          <w:rFonts w:ascii="微软雅黑" w:eastAsia="微软雅黑" w:hAnsi="微软雅黑" w:cs="宋体" w:hint="eastAsia"/>
          <w:color w:val="555555"/>
          <w:kern w:val="0"/>
          <w:sz w:val="22"/>
          <w:szCs w:val="22"/>
        </w:rPr>
        <w:t>交纳专业加试考</w:t>
      </w:r>
      <w:proofErr w:type="gramStart"/>
      <w:r w:rsidRPr="00E1627D">
        <w:rPr>
          <w:rFonts w:ascii="微软雅黑" w:eastAsia="微软雅黑" w:hAnsi="微软雅黑" w:cs="宋体" w:hint="eastAsia"/>
          <w:color w:val="555555"/>
          <w:kern w:val="0"/>
          <w:sz w:val="22"/>
          <w:szCs w:val="22"/>
        </w:rPr>
        <w:t>务</w:t>
      </w:r>
      <w:proofErr w:type="gramEnd"/>
      <w:r w:rsidRPr="00E1627D">
        <w:rPr>
          <w:rFonts w:ascii="微软雅黑" w:eastAsia="微软雅黑" w:hAnsi="微软雅黑" w:cs="宋体" w:hint="eastAsia"/>
          <w:color w:val="555555"/>
          <w:kern w:val="0"/>
          <w:sz w:val="22"/>
          <w:szCs w:val="22"/>
        </w:rPr>
        <w:t>费160元（考前组织收取）。</w:t>
      </w:r>
    </w:p>
    <w:p w:rsidR="00E1627D" w:rsidRPr="00E1627D" w:rsidRDefault="00E1627D" w:rsidP="00E1627D">
      <w:pPr>
        <w:widowControl/>
        <w:spacing w:line="330" w:lineRule="atLeast"/>
        <w:jc w:val="left"/>
        <w:rPr>
          <w:rFonts w:ascii="微软雅黑" w:eastAsia="微软雅黑" w:hAnsi="微软雅黑" w:cs="宋体" w:hint="eastAsia"/>
          <w:color w:val="555555"/>
          <w:kern w:val="0"/>
          <w:sz w:val="18"/>
          <w:szCs w:val="18"/>
        </w:rPr>
      </w:pPr>
      <w:r w:rsidRPr="00E1627D">
        <w:rPr>
          <w:rFonts w:ascii="微软雅黑" w:eastAsia="微软雅黑" w:hAnsi="微软雅黑" w:cs="宋体" w:hint="eastAsia"/>
          <w:color w:val="555555"/>
          <w:kern w:val="0"/>
          <w:sz w:val="22"/>
          <w:szCs w:val="22"/>
        </w:rPr>
        <w:t> </w:t>
      </w:r>
      <w:bookmarkStart w:id="0" w:name="_GoBack"/>
      <w:bookmarkEnd w:id="0"/>
    </w:p>
    <w:p w:rsidR="00E1627D" w:rsidRPr="00E1627D" w:rsidRDefault="00E1627D" w:rsidP="00E1627D">
      <w:pPr>
        <w:widowControl/>
        <w:spacing w:beforeAutospacing="1" w:afterAutospacing="1" w:line="330" w:lineRule="atLeast"/>
        <w:jc w:val="left"/>
        <w:outlineLvl w:val="0"/>
        <w:rPr>
          <w:rFonts w:ascii="微软雅黑" w:eastAsia="微软雅黑" w:hAnsi="微软雅黑" w:cs="宋体" w:hint="eastAsia"/>
          <w:b/>
          <w:bCs/>
          <w:color w:val="555555"/>
          <w:kern w:val="36"/>
          <w:sz w:val="48"/>
          <w:szCs w:val="48"/>
        </w:rPr>
      </w:pPr>
      <w:r w:rsidRPr="00E1627D">
        <w:rPr>
          <w:rFonts w:ascii="微软雅黑" w:eastAsia="微软雅黑" w:hAnsi="微软雅黑" w:cs="宋体" w:hint="eastAsia"/>
          <w:b/>
          <w:bCs/>
          <w:color w:val="555555"/>
          <w:kern w:val="36"/>
          <w:sz w:val="22"/>
          <w:szCs w:val="22"/>
        </w:rPr>
        <w:t>四、考试：</w:t>
      </w:r>
    </w:p>
    <w:p w:rsidR="00E1627D" w:rsidRPr="00E1627D" w:rsidRDefault="00E1627D" w:rsidP="00E1627D">
      <w:pPr>
        <w:widowControl/>
        <w:spacing w:beforeAutospacing="1" w:afterAutospacing="1" w:line="330" w:lineRule="atLeast"/>
        <w:jc w:val="left"/>
        <w:outlineLvl w:val="0"/>
        <w:rPr>
          <w:rFonts w:ascii="微软雅黑" w:eastAsia="微软雅黑" w:hAnsi="微软雅黑" w:cs="宋体" w:hint="eastAsia"/>
          <w:b/>
          <w:bCs/>
          <w:color w:val="555555"/>
          <w:kern w:val="36"/>
          <w:sz w:val="48"/>
          <w:szCs w:val="48"/>
        </w:rPr>
      </w:pPr>
      <w:r w:rsidRPr="00E1627D">
        <w:rPr>
          <w:rFonts w:ascii="微软雅黑" w:eastAsia="微软雅黑" w:hAnsi="微软雅黑" w:cs="宋体" w:hint="eastAsia"/>
          <w:b/>
          <w:bCs/>
          <w:color w:val="555555"/>
          <w:kern w:val="36"/>
          <w:sz w:val="22"/>
          <w:szCs w:val="22"/>
        </w:rPr>
        <w:t>1.文化课考试：</w:t>
      </w:r>
    </w:p>
    <w:p w:rsidR="00E1627D" w:rsidRPr="00E1627D" w:rsidRDefault="00E1627D" w:rsidP="00E1627D">
      <w:pPr>
        <w:widowControl/>
        <w:spacing w:line="330" w:lineRule="atLeast"/>
        <w:jc w:val="left"/>
        <w:rPr>
          <w:rFonts w:ascii="微软雅黑" w:eastAsia="微软雅黑" w:hAnsi="微软雅黑" w:cs="宋体" w:hint="eastAsia"/>
          <w:color w:val="555555"/>
          <w:kern w:val="0"/>
          <w:sz w:val="18"/>
          <w:szCs w:val="18"/>
        </w:rPr>
      </w:pPr>
      <w:r w:rsidRPr="00E1627D">
        <w:rPr>
          <w:rFonts w:ascii="微软雅黑" w:eastAsia="微软雅黑" w:hAnsi="微软雅黑" w:cs="宋体" w:hint="eastAsia"/>
          <w:color w:val="555555"/>
          <w:kern w:val="0"/>
          <w:sz w:val="18"/>
          <w:szCs w:val="18"/>
        </w:rPr>
        <w:lastRenderedPageBreak/>
        <w:t> </w:t>
      </w:r>
    </w:p>
    <w:p w:rsidR="00E1627D" w:rsidRPr="00E1627D" w:rsidRDefault="00E1627D" w:rsidP="00E1627D">
      <w:pPr>
        <w:widowControl/>
        <w:spacing w:line="330" w:lineRule="atLeast"/>
        <w:jc w:val="left"/>
        <w:rPr>
          <w:rFonts w:ascii="微软雅黑" w:eastAsia="微软雅黑" w:hAnsi="微软雅黑" w:cs="宋体" w:hint="eastAsia"/>
          <w:color w:val="555555"/>
          <w:kern w:val="0"/>
          <w:sz w:val="18"/>
          <w:szCs w:val="18"/>
        </w:rPr>
      </w:pPr>
      <w:r w:rsidRPr="00E1627D">
        <w:rPr>
          <w:rFonts w:ascii="微软雅黑" w:eastAsia="微软雅黑" w:hAnsi="微软雅黑" w:cs="宋体" w:hint="eastAsia"/>
          <w:color w:val="555555"/>
          <w:kern w:val="0"/>
          <w:sz w:val="22"/>
          <w:szCs w:val="22"/>
        </w:rPr>
        <w:t>    考生于浙江省考试</w:t>
      </w:r>
      <w:proofErr w:type="gramStart"/>
      <w:r w:rsidRPr="00E1627D">
        <w:rPr>
          <w:rFonts w:ascii="微软雅黑" w:eastAsia="微软雅黑" w:hAnsi="微软雅黑" w:cs="宋体" w:hint="eastAsia"/>
          <w:color w:val="555555"/>
          <w:kern w:val="0"/>
          <w:sz w:val="22"/>
          <w:szCs w:val="22"/>
        </w:rPr>
        <w:t>院公布</w:t>
      </w:r>
      <w:proofErr w:type="gramEnd"/>
      <w:r w:rsidRPr="00E1627D">
        <w:rPr>
          <w:rFonts w:ascii="微软雅黑" w:eastAsia="微软雅黑" w:hAnsi="微软雅黑" w:cs="宋体" w:hint="eastAsia"/>
          <w:color w:val="555555"/>
          <w:kern w:val="0"/>
          <w:sz w:val="22"/>
          <w:szCs w:val="22"/>
        </w:rPr>
        <w:t>的时间（往年在十月最后一个周末）参加文化课考试。</w:t>
      </w:r>
    </w:p>
    <w:tbl>
      <w:tblPr>
        <w:tblW w:w="0" w:type="auto"/>
        <w:tblInd w:w="912" w:type="dxa"/>
        <w:tblCellMar>
          <w:top w:w="15" w:type="dxa"/>
          <w:left w:w="15" w:type="dxa"/>
          <w:bottom w:w="15" w:type="dxa"/>
          <w:right w:w="15" w:type="dxa"/>
        </w:tblCellMar>
        <w:tblLook w:val="04A0" w:firstRow="1" w:lastRow="0" w:firstColumn="1" w:lastColumn="0" w:noHBand="0" w:noVBand="1"/>
      </w:tblPr>
      <w:tblGrid>
        <w:gridCol w:w="1023"/>
        <w:gridCol w:w="760"/>
        <w:gridCol w:w="2985"/>
        <w:gridCol w:w="778"/>
        <w:gridCol w:w="1874"/>
      </w:tblGrid>
      <w:tr w:rsidR="00E1627D" w:rsidRPr="00E1627D" w:rsidTr="00E1627D">
        <w:trPr>
          <w:trHeight w:val="476"/>
        </w:trPr>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ind w:left="357"/>
              <w:jc w:val="left"/>
              <w:rPr>
                <w:color w:val="000000"/>
                <w:kern w:val="0"/>
                <w:sz w:val="18"/>
                <w:szCs w:val="18"/>
              </w:rPr>
            </w:pPr>
            <w:r w:rsidRPr="00E1627D">
              <w:rPr>
                <w:rFonts w:ascii="黑体" w:eastAsia="黑体" w:hAnsi="黑体" w:hint="eastAsia"/>
                <w:color w:val="000000"/>
                <w:kern w:val="0"/>
                <w:szCs w:val="21"/>
              </w:rPr>
              <w:t>类别</w:t>
            </w:r>
          </w:p>
        </w:tc>
        <w:tc>
          <w:tcPr>
            <w:tcW w:w="851"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ind w:left="88" w:right="82"/>
              <w:jc w:val="center"/>
              <w:rPr>
                <w:color w:val="000000"/>
                <w:kern w:val="0"/>
                <w:sz w:val="18"/>
                <w:szCs w:val="18"/>
              </w:rPr>
            </w:pPr>
            <w:r w:rsidRPr="00E1627D">
              <w:rPr>
                <w:rFonts w:ascii="黑体" w:eastAsia="黑体" w:hAnsi="黑体" w:hint="eastAsia"/>
                <w:color w:val="000000"/>
                <w:kern w:val="0"/>
                <w:szCs w:val="21"/>
              </w:rPr>
              <w:t>层次</w:t>
            </w:r>
          </w:p>
        </w:tc>
        <w:tc>
          <w:tcPr>
            <w:tcW w:w="311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ind w:left="1118" w:right="1110"/>
              <w:jc w:val="center"/>
              <w:rPr>
                <w:color w:val="000000"/>
                <w:kern w:val="0"/>
                <w:sz w:val="18"/>
                <w:szCs w:val="18"/>
              </w:rPr>
            </w:pPr>
            <w:r w:rsidRPr="00E1627D">
              <w:rPr>
                <w:rFonts w:ascii="黑体" w:eastAsia="黑体" w:hAnsi="黑体" w:hint="eastAsia"/>
                <w:color w:val="000000"/>
                <w:kern w:val="0"/>
                <w:szCs w:val="21"/>
              </w:rPr>
              <w:t>考试科目</w:t>
            </w:r>
          </w:p>
        </w:tc>
        <w:tc>
          <w:tcPr>
            <w:tcW w:w="825"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ind w:left="202"/>
              <w:jc w:val="left"/>
              <w:rPr>
                <w:color w:val="000000"/>
                <w:kern w:val="0"/>
                <w:sz w:val="18"/>
                <w:szCs w:val="18"/>
              </w:rPr>
            </w:pPr>
            <w:r w:rsidRPr="00E1627D">
              <w:rPr>
                <w:rFonts w:ascii="黑体" w:eastAsia="黑体" w:hAnsi="黑体" w:hint="eastAsia"/>
                <w:color w:val="000000"/>
                <w:kern w:val="0"/>
                <w:szCs w:val="21"/>
              </w:rPr>
              <w:t>总分</w:t>
            </w:r>
          </w:p>
        </w:tc>
        <w:tc>
          <w:tcPr>
            <w:tcW w:w="2151"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ind w:left="548"/>
              <w:jc w:val="left"/>
              <w:rPr>
                <w:color w:val="000000"/>
                <w:kern w:val="0"/>
                <w:sz w:val="18"/>
                <w:szCs w:val="18"/>
              </w:rPr>
            </w:pPr>
            <w:r w:rsidRPr="00E1627D">
              <w:rPr>
                <w:rFonts w:ascii="黑体" w:eastAsia="黑体" w:hAnsi="黑体" w:hint="eastAsia"/>
                <w:color w:val="000000"/>
                <w:kern w:val="0"/>
                <w:szCs w:val="21"/>
              </w:rPr>
              <w:t>录取分数线</w:t>
            </w:r>
          </w:p>
        </w:tc>
      </w:tr>
      <w:tr w:rsidR="00E1627D" w:rsidRPr="00E1627D" w:rsidTr="00E1627D">
        <w:trPr>
          <w:trHeight w:val="475"/>
        </w:trPr>
        <w:tc>
          <w:tcPr>
            <w:tcW w:w="1134"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jc w:val="left"/>
              <w:rPr>
                <w:color w:val="000000"/>
                <w:kern w:val="0"/>
                <w:sz w:val="18"/>
                <w:szCs w:val="18"/>
              </w:rPr>
            </w:pPr>
            <w:r w:rsidRPr="00E1627D">
              <w:rPr>
                <w:rFonts w:ascii="宋体" w:hAnsi="宋体" w:hint="eastAsia"/>
                <w:color w:val="000000"/>
                <w:kern w:val="0"/>
                <w:sz w:val="27"/>
                <w:szCs w:val="27"/>
              </w:rPr>
              <w:t> </w:t>
            </w:r>
          </w:p>
          <w:p w:rsidR="00E1627D" w:rsidRPr="00E1627D" w:rsidRDefault="00E1627D" w:rsidP="00E1627D">
            <w:pPr>
              <w:widowControl/>
              <w:ind w:left="251"/>
              <w:jc w:val="left"/>
              <w:rPr>
                <w:color w:val="000000"/>
                <w:kern w:val="0"/>
                <w:sz w:val="18"/>
                <w:szCs w:val="18"/>
              </w:rPr>
            </w:pPr>
            <w:r w:rsidRPr="00E1627D">
              <w:rPr>
                <w:rFonts w:ascii="黑体" w:eastAsia="黑体" w:hAnsi="黑体" w:hint="eastAsia"/>
                <w:color w:val="000000"/>
                <w:kern w:val="0"/>
                <w:szCs w:val="21"/>
              </w:rPr>
              <w:t>艺术文</w:t>
            </w:r>
          </w:p>
        </w:tc>
        <w:tc>
          <w:tcPr>
            <w:tcW w:w="851"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ind w:left="88" w:right="82"/>
              <w:jc w:val="center"/>
              <w:rPr>
                <w:color w:val="000000"/>
                <w:kern w:val="0"/>
                <w:sz w:val="18"/>
                <w:szCs w:val="18"/>
              </w:rPr>
            </w:pPr>
            <w:r w:rsidRPr="00E1627D">
              <w:rPr>
                <w:rFonts w:ascii="黑体" w:eastAsia="黑体" w:hAnsi="黑体" w:hint="eastAsia"/>
                <w:color w:val="000000"/>
                <w:kern w:val="0"/>
                <w:szCs w:val="21"/>
              </w:rPr>
              <w:t>专升本</w:t>
            </w:r>
          </w:p>
        </w:tc>
        <w:tc>
          <w:tcPr>
            <w:tcW w:w="3119"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ind w:left="107"/>
              <w:jc w:val="left"/>
              <w:rPr>
                <w:color w:val="000000"/>
                <w:kern w:val="0"/>
                <w:sz w:val="18"/>
                <w:szCs w:val="18"/>
              </w:rPr>
            </w:pPr>
            <w:r w:rsidRPr="00E1627D">
              <w:rPr>
                <w:rFonts w:ascii="黑体" w:eastAsia="黑体" w:hAnsi="黑体" w:hint="eastAsia"/>
                <w:color w:val="000000"/>
                <w:kern w:val="0"/>
                <w:szCs w:val="21"/>
              </w:rPr>
              <w:t>政治、英语、艺术概论</w:t>
            </w:r>
          </w:p>
        </w:tc>
        <w:tc>
          <w:tcPr>
            <w:tcW w:w="825"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ind w:left="255"/>
              <w:jc w:val="left"/>
              <w:rPr>
                <w:color w:val="000000"/>
                <w:kern w:val="0"/>
                <w:sz w:val="18"/>
                <w:szCs w:val="18"/>
              </w:rPr>
            </w:pPr>
            <w:r w:rsidRPr="00E1627D">
              <w:rPr>
                <w:rFonts w:ascii="黑体" w:eastAsia="黑体" w:hAnsi="黑体" w:hint="eastAsia"/>
                <w:color w:val="000000"/>
                <w:kern w:val="0"/>
                <w:szCs w:val="21"/>
              </w:rPr>
              <w:t>450</w:t>
            </w:r>
          </w:p>
        </w:tc>
        <w:tc>
          <w:tcPr>
            <w:tcW w:w="2151" w:type="dxa"/>
            <w:vMerge w:val="restart"/>
            <w:tcBorders>
              <w:top w:val="nil"/>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jc w:val="left"/>
              <w:rPr>
                <w:color w:val="000000"/>
                <w:kern w:val="0"/>
                <w:sz w:val="18"/>
                <w:szCs w:val="18"/>
              </w:rPr>
            </w:pPr>
            <w:r w:rsidRPr="00E1627D">
              <w:rPr>
                <w:rFonts w:ascii="宋体" w:hAnsi="宋体" w:hint="eastAsia"/>
                <w:color w:val="000000"/>
                <w:kern w:val="0"/>
                <w:sz w:val="16"/>
                <w:szCs w:val="16"/>
              </w:rPr>
              <w:t> </w:t>
            </w:r>
          </w:p>
          <w:p w:rsidR="00E1627D" w:rsidRPr="00E1627D" w:rsidRDefault="00E1627D" w:rsidP="00E1627D">
            <w:pPr>
              <w:widowControl/>
              <w:ind w:left="339" w:right="121" w:hanging="212"/>
              <w:jc w:val="left"/>
              <w:rPr>
                <w:color w:val="000000"/>
                <w:kern w:val="0"/>
                <w:sz w:val="18"/>
                <w:szCs w:val="18"/>
              </w:rPr>
            </w:pPr>
            <w:r w:rsidRPr="00E1627D">
              <w:rPr>
                <w:rFonts w:ascii="宋体" w:hAnsi="宋体" w:hint="eastAsia"/>
                <w:color w:val="000000"/>
                <w:kern w:val="0"/>
                <w:szCs w:val="21"/>
              </w:rPr>
              <w:t>浙江省教育考试院在十一月下旬公布</w:t>
            </w:r>
          </w:p>
        </w:tc>
      </w:tr>
      <w:tr w:rsidR="00E1627D" w:rsidRPr="00E1627D" w:rsidTr="00E1627D">
        <w:trPr>
          <w:trHeight w:val="475"/>
        </w:trPr>
        <w:tc>
          <w:tcPr>
            <w:tcW w:w="0" w:type="auto"/>
            <w:vMerge/>
            <w:tcBorders>
              <w:top w:val="nil"/>
              <w:left w:val="single" w:sz="8" w:space="0" w:color="000000"/>
              <w:bottom w:val="single" w:sz="8" w:space="0" w:color="000000"/>
              <w:right w:val="single" w:sz="8" w:space="0" w:color="000000"/>
            </w:tcBorders>
            <w:vAlign w:val="center"/>
            <w:hideMark/>
          </w:tcPr>
          <w:p w:rsidR="00E1627D" w:rsidRPr="00E1627D" w:rsidRDefault="00E1627D" w:rsidP="00E1627D">
            <w:pPr>
              <w:widowControl/>
              <w:jc w:val="left"/>
              <w:rPr>
                <w:color w:val="000000"/>
                <w:kern w:val="0"/>
                <w:sz w:val="18"/>
                <w:szCs w:val="18"/>
              </w:rPr>
            </w:pPr>
          </w:p>
        </w:tc>
        <w:tc>
          <w:tcPr>
            <w:tcW w:w="851"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ind w:left="88" w:right="82"/>
              <w:jc w:val="center"/>
              <w:rPr>
                <w:color w:val="000000"/>
                <w:kern w:val="0"/>
                <w:sz w:val="18"/>
                <w:szCs w:val="18"/>
              </w:rPr>
            </w:pPr>
            <w:proofErr w:type="gramStart"/>
            <w:r w:rsidRPr="00E1627D">
              <w:rPr>
                <w:rFonts w:ascii="黑体" w:eastAsia="黑体" w:hAnsi="黑体" w:hint="eastAsia"/>
                <w:color w:val="000000"/>
                <w:kern w:val="0"/>
                <w:szCs w:val="21"/>
              </w:rPr>
              <w:t>高起专</w:t>
            </w:r>
            <w:proofErr w:type="gramEnd"/>
          </w:p>
        </w:tc>
        <w:tc>
          <w:tcPr>
            <w:tcW w:w="3119"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ind w:left="107"/>
              <w:jc w:val="left"/>
              <w:rPr>
                <w:color w:val="000000"/>
                <w:kern w:val="0"/>
                <w:sz w:val="18"/>
                <w:szCs w:val="18"/>
              </w:rPr>
            </w:pPr>
            <w:r w:rsidRPr="00E1627D">
              <w:rPr>
                <w:rFonts w:ascii="黑体" w:eastAsia="黑体" w:hAnsi="黑体" w:hint="eastAsia"/>
                <w:color w:val="000000"/>
                <w:kern w:val="0"/>
                <w:szCs w:val="21"/>
              </w:rPr>
              <w:t>语文、英语</w:t>
            </w:r>
          </w:p>
        </w:tc>
        <w:tc>
          <w:tcPr>
            <w:tcW w:w="825"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ind w:left="255"/>
              <w:jc w:val="left"/>
              <w:rPr>
                <w:color w:val="000000"/>
                <w:kern w:val="0"/>
                <w:sz w:val="18"/>
                <w:szCs w:val="18"/>
              </w:rPr>
            </w:pPr>
            <w:r w:rsidRPr="00E1627D">
              <w:rPr>
                <w:rFonts w:ascii="黑体" w:eastAsia="黑体" w:hAnsi="黑体" w:hint="eastAsia"/>
                <w:color w:val="000000"/>
                <w:kern w:val="0"/>
                <w:szCs w:val="21"/>
              </w:rPr>
              <w:t>300</w:t>
            </w:r>
          </w:p>
        </w:tc>
        <w:tc>
          <w:tcPr>
            <w:tcW w:w="0" w:type="auto"/>
            <w:vMerge/>
            <w:tcBorders>
              <w:top w:val="nil"/>
              <w:left w:val="nil"/>
              <w:bottom w:val="single" w:sz="8" w:space="0" w:color="000000"/>
              <w:right w:val="single" w:sz="8" w:space="0" w:color="000000"/>
            </w:tcBorders>
            <w:vAlign w:val="center"/>
            <w:hideMark/>
          </w:tcPr>
          <w:p w:rsidR="00E1627D" w:rsidRPr="00E1627D" w:rsidRDefault="00E1627D" w:rsidP="00E1627D">
            <w:pPr>
              <w:widowControl/>
              <w:jc w:val="left"/>
              <w:rPr>
                <w:color w:val="000000"/>
                <w:kern w:val="0"/>
                <w:sz w:val="18"/>
                <w:szCs w:val="18"/>
              </w:rPr>
            </w:pPr>
          </w:p>
        </w:tc>
      </w:tr>
    </w:tbl>
    <w:p w:rsidR="00E1627D" w:rsidRPr="00E1627D" w:rsidRDefault="00E1627D" w:rsidP="00E1627D">
      <w:pPr>
        <w:widowControl/>
        <w:spacing w:beforeAutospacing="1" w:afterAutospacing="1" w:line="330" w:lineRule="atLeast"/>
        <w:jc w:val="left"/>
        <w:outlineLvl w:val="0"/>
        <w:rPr>
          <w:rFonts w:ascii="微软雅黑" w:eastAsia="微软雅黑" w:hAnsi="微软雅黑" w:cs="宋体" w:hint="eastAsia"/>
          <w:b/>
          <w:bCs/>
          <w:color w:val="555555"/>
          <w:kern w:val="36"/>
          <w:sz w:val="48"/>
          <w:szCs w:val="48"/>
        </w:rPr>
      </w:pPr>
      <w:r w:rsidRPr="00E1627D">
        <w:rPr>
          <w:rFonts w:ascii="微软雅黑" w:eastAsia="微软雅黑" w:hAnsi="微软雅黑" w:cs="宋体" w:hint="eastAsia"/>
          <w:b/>
          <w:bCs/>
          <w:color w:val="555555"/>
          <w:kern w:val="36"/>
          <w:sz w:val="22"/>
          <w:szCs w:val="22"/>
        </w:rPr>
        <w:t>2. 专业加试：</w:t>
      </w:r>
    </w:p>
    <w:p w:rsidR="00E1627D" w:rsidRPr="00E1627D" w:rsidRDefault="00E1627D" w:rsidP="00E1627D">
      <w:pPr>
        <w:widowControl/>
        <w:spacing w:line="330" w:lineRule="atLeast"/>
        <w:ind w:firstLine="480"/>
        <w:jc w:val="left"/>
        <w:rPr>
          <w:rFonts w:ascii="微软雅黑" w:eastAsia="微软雅黑" w:hAnsi="微软雅黑" w:cs="宋体" w:hint="eastAsia"/>
          <w:color w:val="555555"/>
          <w:kern w:val="0"/>
          <w:sz w:val="18"/>
          <w:szCs w:val="18"/>
        </w:rPr>
      </w:pPr>
      <w:r w:rsidRPr="00E1627D">
        <w:rPr>
          <w:rFonts w:ascii="微软雅黑" w:eastAsia="微软雅黑" w:hAnsi="微软雅黑" w:cs="宋体" w:hint="eastAsia"/>
          <w:color w:val="555555"/>
          <w:kern w:val="0"/>
          <w:sz w:val="22"/>
          <w:szCs w:val="22"/>
        </w:rPr>
        <w:t>  本年度招生专业加试将以网络考试的方式进行，考试时间暂定为文化课考试后的下周三、周四网络模拟考试，周五网络正式考试。具体方案在考前公布。</w:t>
      </w:r>
    </w:p>
    <w:p w:rsidR="00E1627D" w:rsidRPr="00E1627D" w:rsidRDefault="00E1627D" w:rsidP="00E1627D">
      <w:pPr>
        <w:widowControl/>
        <w:spacing w:line="330" w:lineRule="atLeast"/>
        <w:ind w:firstLine="480"/>
        <w:jc w:val="left"/>
        <w:rPr>
          <w:rFonts w:ascii="微软雅黑" w:eastAsia="微软雅黑" w:hAnsi="微软雅黑" w:cs="宋体" w:hint="eastAsia"/>
          <w:color w:val="555555"/>
          <w:kern w:val="0"/>
          <w:sz w:val="18"/>
          <w:szCs w:val="18"/>
        </w:rPr>
      </w:pPr>
      <w:r w:rsidRPr="00E1627D">
        <w:rPr>
          <w:rFonts w:ascii="微软雅黑" w:eastAsia="微软雅黑" w:hAnsi="微软雅黑" w:cs="宋体" w:hint="eastAsia"/>
          <w:color w:val="555555"/>
          <w:kern w:val="0"/>
          <w:sz w:val="22"/>
          <w:szCs w:val="22"/>
        </w:rPr>
        <w:t>附我院各专业考试内容：</w:t>
      </w:r>
    </w:p>
    <w:tbl>
      <w:tblPr>
        <w:tblW w:w="0" w:type="auto"/>
        <w:tblInd w:w="547" w:type="dxa"/>
        <w:tblCellMar>
          <w:top w:w="15" w:type="dxa"/>
          <w:left w:w="15" w:type="dxa"/>
          <w:bottom w:w="15" w:type="dxa"/>
          <w:right w:w="15" w:type="dxa"/>
        </w:tblCellMar>
        <w:tblLook w:val="04A0" w:firstRow="1" w:lastRow="0" w:firstColumn="1" w:lastColumn="0" w:noHBand="0" w:noVBand="1"/>
      </w:tblPr>
      <w:tblGrid>
        <w:gridCol w:w="1040"/>
        <w:gridCol w:w="1086"/>
        <w:gridCol w:w="2397"/>
        <w:gridCol w:w="3262"/>
      </w:tblGrid>
      <w:tr w:rsidR="00E1627D" w:rsidRPr="00E1627D" w:rsidTr="00E1627D">
        <w:trPr>
          <w:trHeight w:val="560"/>
        </w:trPr>
        <w:tc>
          <w:tcPr>
            <w:tcW w:w="9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ind w:left="381" w:right="145" w:hanging="226"/>
              <w:jc w:val="center"/>
              <w:rPr>
                <w:color w:val="000000"/>
                <w:kern w:val="0"/>
                <w:sz w:val="18"/>
                <w:szCs w:val="18"/>
              </w:rPr>
            </w:pPr>
            <w:r w:rsidRPr="00E1627D">
              <w:rPr>
                <w:rFonts w:ascii="黑体" w:eastAsia="黑体" w:hAnsi="黑体" w:hint="eastAsia"/>
                <w:color w:val="000000"/>
                <w:kern w:val="0"/>
                <w:sz w:val="18"/>
                <w:szCs w:val="18"/>
              </w:rPr>
              <w:t xml:space="preserve">学习 </w:t>
            </w:r>
            <w:r w:rsidRPr="00E1627D">
              <w:rPr>
                <w:rFonts w:ascii="宋体" w:hAnsi="宋体" w:cs="宋体" w:hint="eastAsia"/>
                <w:color w:val="000000"/>
                <w:kern w:val="0"/>
                <w:sz w:val="18"/>
                <w:szCs w:val="18"/>
              </w:rPr>
              <w:t> </w:t>
            </w:r>
            <w:r w:rsidRPr="00E1627D">
              <w:rPr>
                <w:rFonts w:ascii="黑体" w:eastAsia="黑体" w:hAnsi="黑体" w:hint="eastAsia"/>
                <w:color w:val="000000"/>
                <w:kern w:val="0"/>
                <w:sz w:val="18"/>
                <w:szCs w:val="18"/>
              </w:rPr>
              <w:t xml:space="preserve"> 形式</w:t>
            </w:r>
          </w:p>
        </w:tc>
        <w:tc>
          <w:tcPr>
            <w:tcW w:w="118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jc w:val="left"/>
              <w:rPr>
                <w:color w:val="000000"/>
                <w:kern w:val="0"/>
                <w:sz w:val="18"/>
                <w:szCs w:val="18"/>
              </w:rPr>
            </w:pPr>
            <w:r w:rsidRPr="00E1627D">
              <w:rPr>
                <w:rFonts w:ascii="宋体" w:hAnsi="宋体" w:cs="宋体" w:hint="eastAsia"/>
                <w:color w:val="000000"/>
                <w:kern w:val="0"/>
                <w:sz w:val="12"/>
                <w:szCs w:val="12"/>
              </w:rPr>
              <w:t> </w:t>
            </w:r>
          </w:p>
          <w:p w:rsidR="00E1627D" w:rsidRPr="00E1627D" w:rsidRDefault="00E1627D" w:rsidP="00E1627D">
            <w:pPr>
              <w:widowControl/>
              <w:ind w:left="297" w:right="290"/>
              <w:jc w:val="center"/>
              <w:rPr>
                <w:color w:val="000000"/>
                <w:kern w:val="0"/>
                <w:sz w:val="18"/>
                <w:szCs w:val="18"/>
              </w:rPr>
            </w:pPr>
            <w:r w:rsidRPr="00E1627D">
              <w:rPr>
                <w:rFonts w:ascii="黑体" w:eastAsia="黑体" w:hAnsi="黑体" w:hint="eastAsia"/>
                <w:color w:val="000000"/>
                <w:kern w:val="0"/>
                <w:sz w:val="18"/>
                <w:szCs w:val="18"/>
              </w:rPr>
              <w:t>层次</w:t>
            </w:r>
          </w:p>
        </w:tc>
        <w:tc>
          <w:tcPr>
            <w:tcW w:w="2534"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jc w:val="left"/>
              <w:rPr>
                <w:color w:val="000000"/>
                <w:kern w:val="0"/>
                <w:sz w:val="18"/>
                <w:szCs w:val="18"/>
              </w:rPr>
            </w:pPr>
            <w:r w:rsidRPr="00E1627D">
              <w:rPr>
                <w:rFonts w:ascii="宋体" w:hAnsi="宋体" w:cs="宋体" w:hint="eastAsia"/>
                <w:color w:val="000000"/>
                <w:kern w:val="0"/>
                <w:sz w:val="12"/>
                <w:szCs w:val="12"/>
              </w:rPr>
              <w:t> </w:t>
            </w:r>
          </w:p>
          <w:p w:rsidR="00E1627D" w:rsidRPr="00E1627D" w:rsidRDefault="00E1627D" w:rsidP="00E1627D">
            <w:pPr>
              <w:widowControl/>
              <w:ind w:left="886" w:right="878"/>
              <w:jc w:val="center"/>
              <w:rPr>
                <w:color w:val="000000"/>
                <w:kern w:val="0"/>
                <w:sz w:val="18"/>
                <w:szCs w:val="18"/>
              </w:rPr>
            </w:pPr>
            <w:r w:rsidRPr="00E1627D">
              <w:rPr>
                <w:rFonts w:ascii="黑体" w:eastAsia="黑体" w:hAnsi="黑体" w:hint="eastAsia"/>
                <w:color w:val="000000"/>
                <w:kern w:val="0"/>
                <w:sz w:val="18"/>
                <w:szCs w:val="18"/>
              </w:rPr>
              <w:t>专业名称</w:t>
            </w:r>
          </w:p>
        </w:tc>
        <w:tc>
          <w:tcPr>
            <w:tcW w:w="4116"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jc w:val="left"/>
              <w:rPr>
                <w:color w:val="000000"/>
                <w:kern w:val="0"/>
                <w:sz w:val="18"/>
                <w:szCs w:val="18"/>
              </w:rPr>
            </w:pPr>
            <w:r w:rsidRPr="00E1627D">
              <w:rPr>
                <w:rFonts w:ascii="宋体" w:hAnsi="宋体" w:cs="宋体" w:hint="eastAsia"/>
                <w:color w:val="000000"/>
                <w:kern w:val="0"/>
                <w:sz w:val="12"/>
                <w:szCs w:val="12"/>
              </w:rPr>
              <w:t> </w:t>
            </w:r>
          </w:p>
          <w:p w:rsidR="00E1627D" w:rsidRPr="00E1627D" w:rsidRDefault="00E1627D" w:rsidP="00E1627D">
            <w:pPr>
              <w:widowControl/>
              <w:ind w:left="29" w:right="18"/>
              <w:jc w:val="center"/>
              <w:rPr>
                <w:color w:val="000000"/>
                <w:kern w:val="0"/>
                <w:sz w:val="18"/>
                <w:szCs w:val="18"/>
              </w:rPr>
            </w:pPr>
            <w:r w:rsidRPr="00E1627D">
              <w:rPr>
                <w:rFonts w:ascii="黑体" w:eastAsia="黑体" w:hAnsi="黑体" w:hint="eastAsia"/>
                <w:color w:val="000000"/>
                <w:kern w:val="0"/>
                <w:sz w:val="18"/>
                <w:szCs w:val="18"/>
              </w:rPr>
              <w:t>专业加试科目</w:t>
            </w:r>
          </w:p>
        </w:tc>
      </w:tr>
      <w:tr w:rsidR="00E1627D" w:rsidRPr="00E1627D" w:rsidTr="00E1627D">
        <w:trPr>
          <w:trHeight w:val="306"/>
        </w:trPr>
        <w:tc>
          <w:tcPr>
            <w:tcW w:w="945"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jc w:val="left"/>
              <w:rPr>
                <w:color w:val="000000"/>
                <w:kern w:val="0"/>
                <w:sz w:val="18"/>
                <w:szCs w:val="18"/>
              </w:rPr>
            </w:pPr>
            <w:r w:rsidRPr="00E1627D">
              <w:rPr>
                <w:rFonts w:ascii="宋体" w:hAnsi="宋体" w:cs="宋体" w:hint="eastAsia"/>
                <w:color w:val="000000"/>
                <w:kern w:val="0"/>
                <w:sz w:val="18"/>
                <w:szCs w:val="18"/>
              </w:rPr>
              <w:t> </w:t>
            </w:r>
          </w:p>
          <w:p w:rsidR="00E1627D" w:rsidRPr="00E1627D" w:rsidRDefault="00E1627D" w:rsidP="00E1627D">
            <w:pPr>
              <w:widowControl/>
              <w:ind w:left="110" w:right="102"/>
              <w:jc w:val="center"/>
              <w:rPr>
                <w:color w:val="000000"/>
                <w:kern w:val="0"/>
                <w:sz w:val="18"/>
                <w:szCs w:val="18"/>
              </w:rPr>
            </w:pPr>
            <w:r w:rsidRPr="00E1627D">
              <w:rPr>
                <w:rFonts w:ascii="黑体" w:eastAsia="黑体" w:hAnsi="黑体" w:hint="eastAsia"/>
                <w:color w:val="000000"/>
                <w:kern w:val="0"/>
                <w:sz w:val="18"/>
                <w:szCs w:val="18"/>
              </w:rPr>
              <w:t>业余（</w:t>
            </w:r>
            <w:r w:rsidRPr="00E1627D">
              <w:rPr>
                <w:rFonts w:ascii="黑体" w:eastAsia="黑体" w:hAnsi="黑体" w:hint="eastAsia"/>
                <w:color w:val="000000"/>
                <w:spacing w:val="-17"/>
                <w:kern w:val="0"/>
                <w:sz w:val="18"/>
                <w:szCs w:val="18"/>
              </w:rPr>
              <w:t>实</w:t>
            </w:r>
            <w:r w:rsidRPr="00E1627D">
              <w:rPr>
                <w:rFonts w:ascii="黑体" w:eastAsia="黑体" w:hAnsi="黑体" w:hint="eastAsia"/>
                <w:color w:val="000000"/>
                <w:kern w:val="0"/>
                <w:sz w:val="18"/>
                <w:szCs w:val="18"/>
              </w:rPr>
              <w:t>验教学 班）</w:t>
            </w:r>
          </w:p>
        </w:tc>
        <w:tc>
          <w:tcPr>
            <w:tcW w:w="1180" w:type="dxa"/>
            <w:vMerge w:val="restart"/>
            <w:tcBorders>
              <w:top w:val="nil"/>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jc w:val="left"/>
              <w:rPr>
                <w:color w:val="000000"/>
                <w:kern w:val="0"/>
                <w:sz w:val="18"/>
                <w:szCs w:val="18"/>
              </w:rPr>
            </w:pPr>
            <w:r w:rsidRPr="00E1627D">
              <w:rPr>
                <w:rFonts w:ascii="宋体" w:hAnsi="宋体" w:cs="宋体" w:hint="eastAsia"/>
                <w:color w:val="000000"/>
                <w:kern w:val="0"/>
                <w:sz w:val="17"/>
                <w:szCs w:val="17"/>
              </w:rPr>
              <w:t> </w:t>
            </w:r>
          </w:p>
          <w:p w:rsidR="00E1627D" w:rsidRPr="00E1627D" w:rsidRDefault="00E1627D" w:rsidP="00E1627D">
            <w:pPr>
              <w:widowControl/>
              <w:jc w:val="left"/>
              <w:rPr>
                <w:color w:val="000000"/>
                <w:kern w:val="0"/>
                <w:sz w:val="18"/>
                <w:szCs w:val="18"/>
              </w:rPr>
            </w:pPr>
            <w:r w:rsidRPr="00E1627D">
              <w:rPr>
                <w:rFonts w:ascii="宋体" w:hAnsi="宋体" w:cs="宋体" w:hint="eastAsia"/>
                <w:color w:val="000000"/>
                <w:kern w:val="0"/>
                <w:sz w:val="17"/>
                <w:szCs w:val="17"/>
              </w:rPr>
              <w:t> </w:t>
            </w:r>
          </w:p>
          <w:p w:rsidR="00E1627D" w:rsidRPr="00E1627D" w:rsidRDefault="00E1627D" w:rsidP="00E1627D">
            <w:pPr>
              <w:widowControl/>
              <w:jc w:val="left"/>
              <w:rPr>
                <w:color w:val="000000"/>
                <w:kern w:val="0"/>
                <w:sz w:val="18"/>
                <w:szCs w:val="18"/>
              </w:rPr>
            </w:pPr>
            <w:r w:rsidRPr="00E1627D">
              <w:rPr>
                <w:rFonts w:ascii="宋体" w:hAnsi="宋体" w:cs="宋体" w:hint="eastAsia"/>
                <w:color w:val="000000"/>
                <w:kern w:val="0"/>
                <w:sz w:val="17"/>
                <w:szCs w:val="17"/>
              </w:rPr>
              <w:t> </w:t>
            </w:r>
          </w:p>
          <w:p w:rsidR="00E1627D" w:rsidRPr="00E1627D" w:rsidRDefault="00E1627D" w:rsidP="00E1627D">
            <w:pPr>
              <w:widowControl/>
              <w:ind w:left="319"/>
              <w:jc w:val="left"/>
              <w:rPr>
                <w:color w:val="000000"/>
                <w:kern w:val="0"/>
                <w:sz w:val="18"/>
                <w:szCs w:val="18"/>
              </w:rPr>
            </w:pPr>
            <w:r w:rsidRPr="00E1627D">
              <w:rPr>
                <w:rFonts w:ascii="黑体" w:eastAsia="黑体" w:hAnsi="黑体" w:hint="eastAsia"/>
                <w:color w:val="000000"/>
                <w:kern w:val="0"/>
                <w:sz w:val="18"/>
                <w:szCs w:val="18"/>
              </w:rPr>
              <w:t>专升本</w:t>
            </w:r>
          </w:p>
        </w:tc>
        <w:tc>
          <w:tcPr>
            <w:tcW w:w="2534"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ind w:left="107"/>
              <w:jc w:val="left"/>
              <w:rPr>
                <w:color w:val="000000"/>
                <w:kern w:val="0"/>
                <w:sz w:val="18"/>
                <w:szCs w:val="18"/>
              </w:rPr>
            </w:pPr>
            <w:r w:rsidRPr="00E1627D">
              <w:rPr>
                <w:rFonts w:ascii="黑体" w:eastAsia="黑体" w:hAnsi="黑体" w:hint="eastAsia"/>
                <w:color w:val="000000"/>
                <w:kern w:val="0"/>
                <w:sz w:val="18"/>
                <w:szCs w:val="18"/>
              </w:rPr>
              <w:t>中国画</w:t>
            </w:r>
          </w:p>
        </w:tc>
        <w:tc>
          <w:tcPr>
            <w:tcW w:w="4116"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ind w:left="29" w:right="18"/>
              <w:jc w:val="center"/>
              <w:rPr>
                <w:color w:val="000000"/>
                <w:kern w:val="0"/>
                <w:sz w:val="18"/>
                <w:szCs w:val="18"/>
              </w:rPr>
            </w:pPr>
            <w:r w:rsidRPr="00E1627D">
              <w:rPr>
                <w:rFonts w:ascii="黑体" w:eastAsia="黑体" w:hAnsi="黑体" w:hint="eastAsia"/>
                <w:color w:val="000000"/>
                <w:kern w:val="0"/>
                <w:sz w:val="18"/>
                <w:szCs w:val="18"/>
              </w:rPr>
              <w:t>创作，书法</w:t>
            </w:r>
          </w:p>
        </w:tc>
      </w:tr>
      <w:tr w:rsidR="00E1627D" w:rsidRPr="00E1627D" w:rsidTr="00E1627D">
        <w:trPr>
          <w:trHeight w:val="306"/>
        </w:trPr>
        <w:tc>
          <w:tcPr>
            <w:tcW w:w="0" w:type="auto"/>
            <w:vMerge/>
            <w:tcBorders>
              <w:top w:val="nil"/>
              <w:left w:val="single" w:sz="8" w:space="0" w:color="000000"/>
              <w:bottom w:val="single" w:sz="8" w:space="0" w:color="000000"/>
              <w:right w:val="single" w:sz="8" w:space="0" w:color="000000"/>
            </w:tcBorders>
            <w:vAlign w:val="center"/>
            <w:hideMark/>
          </w:tcPr>
          <w:p w:rsidR="00E1627D" w:rsidRPr="00E1627D" w:rsidRDefault="00E1627D" w:rsidP="00E1627D">
            <w:pPr>
              <w:widowControl/>
              <w:jc w:val="left"/>
              <w:rPr>
                <w:color w:val="000000"/>
                <w:kern w:val="0"/>
                <w:sz w:val="18"/>
                <w:szCs w:val="18"/>
              </w:rPr>
            </w:pPr>
          </w:p>
        </w:tc>
        <w:tc>
          <w:tcPr>
            <w:tcW w:w="0" w:type="auto"/>
            <w:vMerge/>
            <w:tcBorders>
              <w:top w:val="nil"/>
              <w:left w:val="nil"/>
              <w:bottom w:val="single" w:sz="8" w:space="0" w:color="000000"/>
              <w:right w:val="single" w:sz="8" w:space="0" w:color="000000"/>
            </w:tcBorders>
            <w:vAlign w:val="center"/>
            <w:hideMark/>
          </w:tcPr>
          <w:p w:rsidR="00E1627D" w:rsidRPr="00E1627D" w:rsidRDefault="00E1627D" w:rsidP="00E1627D">
            <w:pPr>
              <w:widowControl/>
              <w:jc w:val="left"/>
              <w:rPr>
                <w:color w:val="000000"/>
                <w:kern w:val="0"/>
                <w:sz w:val="18"/>
                <w:szCs w:val="18"/>
              </w:rPr>
            </w:pPr>
          </w:p>
        </w:tc>
        <w:tc>
          <w:tcPr>
            <w:tcW w:w="2534"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ind w:left="107"/>
              <w:jc w:val="left"/>
              <w:rPr>
                <w:color w:val="000000"/>
                <w:kern w:val="0"/>
                <w:sz w:val="18"/>
                <w:szCs w:val="18"/>
              </w:rPr>
            </w:pPr>
            <w:r w:rsidRPr="00E1627D">
              <w:rPr>
                <w:rFonts w:ascii="黑体" w:eastAsia="黑体" w:hAnsi="黑体" w:hint="eastAsia"/>
                <w:color w:val="000000"/>
                <w:kern w:val="0"/>
                <w:sz w:val="18"/>
                <w:szCs w:val="18"/>
              </w:rPr>
              <w:t>书法学</w:t>
            </w:r>
          </w:p>
        </w:tc>
        <w:tc>
          <w:tcPr>
            <w:tcW w:w="4116"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ind w:left="27" w:right="18"/>
              <w:jc w:val="center"/>
              <w:rPr>
                <w:color w:val="000000"/>
                <w:kern w:val="0"/>
                <w:sz w:val="18"/>
                <w:szCs w:val="18"/>
              </w:rPr>
            </w:pPr>
            <w:r w:rsidRPr="00E1627D">
              <w:rPr>
                <w:rFonts w:ascii="黑体" w:eastAsia="黑体" w:hAnsi="黑体" w:hint="eastAsia"/>
                <w:color w:val="000000"/>
                <w:kern w:val="0"/>
                <w:sz w:val="18"/>
                <w:szCs w:val="18"/>
              </w:rPr>
              <w:t>三体书写，印稿创作</w:t>
            </w:r>
          </w:p>
        </w:tc>
      </w:tr>
      <w:tr w:rsidR="00E1627D" w:rsidRPr="00E1627D" w:rsidTr="00E1627D">
        <w:trPr>
          <w:trHeight w:val="306"/>
        </w:trPr>
        <w:tc>
          <w:tcPr>
            <w:tcW w:w="0" w:type="auto"/>
            <w:vMerge/>
            <w:tcBorders>
              <w:top w:val="nil"/>
              <w:left w:val="single" w:sz="8" w:space="0" w:color="000000"/>
              <w:bottom w:val="single" w:sz="8" w:space="0" w:color="000000"/>
              <w:right w:val="single" w:sz="8" w:space="0" w:color="000000"/>
            </w:tcBorders>
            <w:vAlign w:val="center"/>
            <w:hideMark/>
          </w:tcPr>
          <w:p w:rsidR="00E1627D" w:rsidRPr="00E1627D" w:rsidRDefault="00E1627D" w:rsidP="00E1627D">
            <w:pPr>
              <w:widowControl/>
              <w:jc w:val="left"/>
              <w:rPr>
                <w:color w:val="000000"/>
                <w:kern w:val="0"/>
                <w:sz w:val="18"/>
                <w:szCs w:val="18"/>
              </w:rPr>
            </w:pPr>
          </w:p>
        </w:tc>
        <w:tc>
          <w:tcPr>
            <w:tcW w:w="0" w:type="auto"/>
            <w:vMerge/>
            <w:tcBorders>
              <w:top w:val="nil"/>
              <w:left w:val="nil"/>
              <w:bottom w:val="single" w:sz="8" w:space="0" w:color="000000"/>
              <w:right w:val="single" w:sz="8" w:space="0" w:color="000000"/>
            </w:tcBorders>
            <w:vAlign w:val="center"/>
            <w:hideMark/>
          </w:tcPr>
          <w:p w:rsidR="00E1627D" w:rsidRPr="00E1627D" w:rsidRDefault="00E1627D" w:rsidP="00E1627D">
            <w:pPr>
              <w:widowControl/>
              <w:jc w:val="left"/>
              <w:rPr>
                <w:color w:val="000000"/>
                <w:kern w:val="0"/>
                <w:sz w:val="18"/>
                <w:szCs w:val="18"/>
              </w:rPr>
            </w:pPr>
          </w:p>
        </w:tc>
        <w:tc>
          <w:tcPr>
            <w:tcW w:w="2534"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ind w:left="107"/>
              <w:jc w:val="left"/>
              <w:rPr>
                <w:color w:val="000000"/>
                <w:kern w:val="0"/>
                <w:sz w:val="18"/>
                <w:szCs w:val="18"/>
              </w:rPr>
            </w:pPr>
            <w:r w:rsidRPr="00E1627D">
              <w:rPr>
                <w:rFonts w:ascii="黑体" w:eastAsia="黑体" w:hAnsi="黑体" w:hint="eastAsia"/>
                <w:color w:val="000000"/>
                <w:kern w:val="0"/>
                <w:sz w:val="18"/>
                <w:szCs w:val="18"/>
              </w:rPr>
              <w:t>环境设计</w:t>
            </w:r>
          </w:p>
        </w:tc>
        <w:tc>
          <w:tcPr>
            <w:tcW w:w="4116" w:type="dxa"/>
            <w:vMerge w:val="restart"/>
            <w:tcBorders>
              <w:top w:val="nil"/>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jc w:val="left"/>
              <w:rPr>
                <w:rFonts w:ascii="宋体" w:hAnsi="宋体"/>
                <w:color w:val="000000"/>
                <w:kern w:val="0"/>
                <w:sz w:val="22"/>
                <w:szCs w:val="22"/>
              </w:rPr>
            </w:pPr>
            <w:r w:rsidRPr="00E1627D">
              <w:rPr>
                <w:rFonts w:ascii="宋体" w:hAnsi="宋体" w:hint="eastAsia"/>
                <w:color w:val="000000"/>
                <w:kern w:val="0"/>
                <w:sz w:val="18"/>
                <w:szCs w:val="18"/>
              </w:rPr>
              <w:t> </w:t>
            </w:r>
          </w:p>
          <w:p w:rsidR="00E1627D" w:rsidRPr="00E1627D" w:rsidRDefault="00E1627D" w:rsidP="00E1627D">
            <w:pPr>
              <w:widowControl/>
              <w:jc w:val="left"/>
              <w:rPr>
                <w:rFonts w:ascii="宋体" w:hAnsi="宋体" w:hint="eastAsia"/>
                <w:color w:val="000000"/>
                <w:kern w:val="0"/>
                <w:sz w:val="22"/>
                <w:szCs w:val="22"/>
              </w:rPr>
            </w:pPr>
            <w:r w:rsidRPr="00E1627D">
              <w:rPr>
                <w:rFonts w:ascii="宋体" w:hAnsi="宋体" w:hint="eastAsia"/>
                <w:color w:val="000000"/>
                <w:kern w:val="0"/>
                <w:sz w:val="18"/>
                <w:szCs w:val="18"/>
              </w:rPr>
              <w:t> </w:t>
            </w:r>
          </w:p>
          <w:p w:rsidR="00E1627D" w:rsidRPr="00E1627D" w:rsidRDefault="00E1627D" w:rsidP="00E1627D">
            <w:pPr>
              <w:widowControl/>
              <w:jc w:val="left"/>
              <w:rPr>
                <w:rFonts w:ascii="宋体" w:hAnsi="宋体"/>
                <w:color w:val="000000"/>
                <w:kern w:val="0"/>
                <w:sz w:val="22"/>
                <w:szCs w:val="22"/>
              </w:rPr>
            </w:pPr>
            <w:r w:rsidRPr="00E1627D">
              <w:rPr>
                <w:rFonts w:ascii="黑体" w:eastAsia="黑体" w:hAnsi="黑体" w:hint="eastAsia"/>
                <w:color w:val="000000"/>
                <w:kern w:val="0"/>
                <w:sz w:val="18"/>
                <w:szCs w:val="18"/>
              </w:rPr>
              <w:t>素描（真人头像默写），色彩（静物默写）</w:t>
            </w:r>
          </w:p>
        </w:tc>
      </w:tr>
      <w:tr w:rsidR="00E1627D" w:rsidRPr="00E1627D" w:rsidTr="00E1627D">
        <w:trPr>
          <w:trHeight w:val="306"/>
        </w:trPr>
        <w:tc>
          <w:tcPr>
            <w:tcW w:w="0" w:type="auto"/>
            <w:vMerge/>
            <w:tcBorders>
              <w:top w:val="nil"/>
              <w:left w:val="single" w:sz="8" w:space="0" w:color="000000"/>
              <w:bottom w:val="single" w:sz="8" w:space="0" w:color="000000"/>
              <w:right w:val="single" w:sz="8" w:space="0" w:color="000000"/>
            </w:tcBorders>
            <w:vAlign w:val="center"/>
            <w:hideMark/>
          </w:tcPr>
          <w:p w:rsidR="00E1627D" w:rsidRPr="00E1627D" w:rsidRDefault="00E1627D" w:rsidP="00E1627D">
            <w:pPr>
              <w:widowControl/>
              <w:jc w:val="left"/>
              <w:rPr>
                <w:color w:val="000000"/>
                <w:kern w:val="0"/>
                <w:sz w:val="18"/>
                <w:szCs w:val="18"/>
              </w:rPr>
            </w:pPr>
          </w:p>
        </w:tc>
        <w:tc>
          <w:tcPr>
            <w:tcW w:w="0" w:type="auto"/>
            <w:vMerge/>
            <w:tcBorders>
              <w:top w:val="nil"/>
              <w:left w:val="nil"/>
              <w:bottom w:val="single" w:sz="8" w:space="0" w:color="000000"/>
              <w:right w:val="single" w:sz="8" w:space="0" w:color="000000"/>
            </w:tcBorders>
            <w:vAlign w:val="center"/>
            <w:hideMark/>
          </w:tcPr>
          <w:p w:rsidR="00E1627D" w:rsidRPr="00E1627D" w:rsidRDefault="00E1627D" w:rsidP="00E1627D">
            <w:pPr>
              <w:widowControl/>
              <w:jc w:val="left"/>
              <w:rPr>
                <w:color w:val="000000"/>
                <w:kern w:val="0"/>
                <w:sz w:val="18"/>
                <w:szCs w:val="18"/>
              </w:rPr>
            </w:pPr>
          </w:p>
        </w:tc>
        <w:tc>
          <w:tcPr>
            <w:tcW w:w="2534"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ind w:left="107"/>
              <w:jc w:val="left"/>
              <w:rPr>
                <w:color w:val="000000"/>
                <w:kern w:val="0"/>
                <w:sz w:val="18"/>
                <w:szCs w:val="18"/>
              </w:rPr>
            </w:pPr>
            <w:r w:rsidRPr="00E1627D">
              <w:rPr>
                <w:rFonts w:ascii="黑体" w:eastAsia="黑体" w:hAnsi="黑体" w:hint="eastAsia"/>
                <w:color w:val="000000"/>
                <w:kern w:val="0"/>
                <w:sz w:val="18"/>
                <w:szCs w:val="18"/>
              </w:rPr>
              <w:t>视觉传达设计</w:t>
            </w:r>
          </w:p>
        </w:tc>
        <w:tc>
          <w:tcPr>
            <w:tcW w:w="0" w:type="auto"/>
            <w:vMerge/>
            <w:tcBorders>
              <w:top w:val="nil"/>
              <w:left w:val="nil"/>
              <w:bottom w:val="single" w:sz="8" w:space="0" w:color="000000"/>
              <w:right w:val="single" w:sz="8" w:space="0" w:color="000000"/>
            </w:tcBorders>
            <w:vAlign w:val="center"/>
            <w:hideMark/>
          </w:tcPr>
          <w:p w:rsidR="00E1627D" w:rsidRPr="00E1627D" w:rsidRDefault="00E1627D" w:rsidP="00E1627D">
            <w:pPr>
              <w:widowControl/>
              <w:jc w:val="left"/>
              <w:rPr>
                <w:rFonts w:ascii="宋体" w:hAnsi="宋体"/>
                <w:color w:val="000000"/>
                <w:kern w:val="0"/>
                <w:sz w:val="22"/>
                <w:szCs w:val="22"/>
              </w:rPr>
            </w:pPr>
          </w:p>
        </w:tc>
      </w:tr>
      <w:tr w:rsidR="00E1627D" w:rsidRPr="00E1627D" w:rsidTr="00E1627D">
        <w:trPr>
          <w:trHeight w:val="306"/>
        </w:trPr>
        <w:tc>
          <w:tcPr>
            <w:tcW w:w="0" w:type="auto"/>
            <w:vMerge/>
            <w:tcBorders>
              <w:top w:val="nil"/>
              <w:left w:val="single" w:sz="8" w:space="0" w:color="000000"/>
              <w:bottom w:val="single" w:sz="8" w:space="0" w:color="000000"/>
              <w:right w:val="single" w:sz="8" w:space="0" w:color="000000"/>
            </w:tcBorders>
            <w:vAlign w:val="center"/>
            <w:hideMark/>
          </w:tcPr>
          <w:p w:rsidR="00E1627D" w:rsidRPr="00E1627D" w:rsidRDefault="00E1627D" w:rsidP="00E1627D">
            <w:pPr>
              <w:widowControl/>
              <w:jc w:val="left"/>
              <w:rPr>
                <w:color w:val="000000"/>
                <w:kern w:val="0"/>
                <w:sz w:val="18"/>
                <w:szCs w:val="18"/>
              </w:rPr>
            </w:pPr>
          </w:p>
        </w:tc>
        <w:tc>
          <w:tcPr>
            <w:tcW w:w="0" w:type="auto"/>
            <w:vMerge/>
            <w:tcBorders>
              <w:top w:val="nil"/>
              <w:left w:val="nil"/>
              <w:bottom w:val="single" w:sz="8" w:space="0" w:color="000000"/>
              <w:right w:val="single" w:sz="8" w:space="0" w:color="000000"/>
            </w:tcBorders>
            <w:vAlign w:val="center"/>
            <w:hideMark/>
          </w:tcPr>
          <w:p w:rsidR="00E1627D" w:rsidRPr="00E1627D" w:rsidRDefault="00E1627D" w:rsidP="00E1627D">
            <w:pPr>
              <w:widowControl/>
              <w:jc w:val="left"/>
              <w:rPr>
                <w:color w:val="000000"/>
                <w:kern w:val="0"/>
                <w:sz w:val="18"/>
                <w:szCs w:val="18"/>
              </w:rPr>
            </w:pPr>
          </w:p>
        </w:tc>
        <w:tc>
          <w:tcPr>
            <w:tcW w:w="2534"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ind w:left="107"/>
              <w:jc w:val="left"/>
              <w:rPr>
                <w:color w:val="000000"/>
                <w:kern w:val="0"/>
                <w:sz w:val="18"/>
                <w:szCs w:val="18"/>
              </w:rPr>
            </w:pPr>
            <w:r w:rsidRPr="00E1627D">
              <w:rPr>
                <w:rFonts w:ascii="黑体" w:eastAsia="黑体" w:hAnsi="黑体" w:hint="eastAsia"/>
                <w:color w:val="000000"/>
                <w:kern w:val="0"/>
                <w:sz w:val="18"/>
                <w:szCs w:val="18"/>
              </w:rPr>
              <w:t>产品设计</w:t>
            </w:r>
          </w:p>
        </w:tc>
        <w:tc>
          <w:tcPr>
            <w:tcW w:w="0" w:type="auto"/>
            <w:vMerge/>
            <w:tcBorders>
              <w:top w:val="nil"/>
              <w:left w:val="nil"/>
              <w:bottom w:val="single" w:sz="8" w:space="0" w:color="000000"/>
              <w:right w:val="single" w:sz="8" w:space="0" w:color="000000"/>
            </w:tcBorders>
            <w:vAlign w:val="center"/>
            <w:hideMark/>
          </w:tcPr>
          <w:p w:rsidR="00E1627D" w:rsidRPr="00E1627D" w:rsidRDefault="00E1627D" w:rsidP="00E1627D">
            <w:pPr>
              <w:widowControl/>
              <w:jc w:val="left"/>
              <w:rPr>
                <w:rFonts w:ascii="宋体" w:hAnsi="宋体"/>
                <w:color w:val="000000"/>
                <w:kern w:val="0"/>
                <w:sz w:val="22"/>
                <w:szCs w:val="22"/>
              </w:rPr>
            </w:pPr>
          </w:p>
        </w:tc>
      </w:tr>
      <w:tr w:rsidR="00E1627D" w:rsidRPr="00E1627D" w:rsidTr="00E1627D">
        <w:trPr>
          <w:trHeight w:val="305"/>
        </w:trPr>
        <w:tc>
          <w:tcPr>
            <w:tcW w:w="0" w:type="auto"/>
            <w:vMerge/>
            <w:tcBorders>
              <w:top w:val="nil"/>
              <w:left w:val="single" w:sz="8" w:space="0" w:color="000000"/>
              <w:bottom w:val="single" w:sz="8" w:space="0" w:color="000000"/>
              <w:right w:val="single" w:sz="8" w:space="0" w:color="000000"/>
            </w:tcBorders>
            <w:vAlign w:val="center"/>
            <w:hideMark/>
          </w:tcPr>
          <w:p w:rsidR="00E1627D" w:rsidRPr="00E1627D" w:rsidRDefault="00E1627D" w:rsidP="00E1627D">
            <w:pPr>
              <w:widowControl/>
              <w:jc w:val="left"/>
              <w:rPr>
                <w:color w:val="000000"/>
                <w:kern w:val="0"/>
                <w:sz w:val="18"/>
                <w:szCs w:val="18"/>
              </w:rPr>
            </w:pPr>
          </w:p>
        </w:tc>
        <w:tc>
          <w:tcPr>
            <w:tcW w:w="1180" w:type="dxa"/>
            <w:vMerge w:val="restart"/>
            <w:tcBorders>
              <w:top w:val="nil"/>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ind w:firstLine="360"/>
              <w:jc w:val="left"/>
              <w:rPr>
                <w:color w:val="000000"/>
                <w:kern w:val="0"/>
                <w:sz w:val="18"/>
                <w:szCs w:val="18"/>
              </w:rPr>
            </w:pPr>
            <w:proofErr w:type="gramStart"/>
            <w:r w:rsidRPr="00E1627D">
              <w:rPr>
                <w:rFonts w:ascii="黑体" w:eastAsia="黑体" w:hAnsi="黑体" w:hint="eastAsia"/>
                <w:color w:val="000000"/>
                <w:kern w:val="0"/>
                <w:sz w:val="18"/>
                <w:szCs w:val="18"/>
              </w:rPr>
              <w:t>高起专</w:t>
            </w:r>
            <w:proofErr w:type="gramEnd"/>
          </w:p>
        </w:tc>
        <w:tc>
          <w:tcPr>
            <w:tcW w:w="2534"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ind w:left="107"/>
              <w:jc w:val="left"/>
              <w:rPr>
                <w:color w:val="000000"/>
                <w:kern w:val="0"/>
                <w:sz w:val="18"/>
                <w:szCs w:val="18"/>
              </w:rPr>
            </w:pPr>
            <w:r w:rsidRPr="00E1627D">
              <w:rPr>
                <w:rFonts w:ascii="黑体" w:eastAsia="黑体" w:hAnsi="黑体" w:hint="eastAsia"/>
                <w:color w:val="000000"/>
                <w:kern w:val="0"/>
                <w:sz w:val="18"/>
                <w:szCs w:val="18"/>
              </w:rPr>
              <w:t>书画艺术（中国画方向）</w:t>
            </w:r>
          </w:p>
        </w:tc>
        <w:tc>
          <w:tcPr>
            <w:tcW w:w="4116"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ind w:left="29" w:right="18"/>
              <w:jc w:val="center"/>
              <w:rPr>
                <w:color w:val="000000"/>
                <w:kern w:val="0"/>
                <w:sz w:val="18"/>
                <w:szCs w:val="18"/>
              </w:rPr>
            </w:pPr>
            <w:r w:rsidRPr="00E1627D">
              <w:rPr>
                <w:rFonts w:ascii="黑体" w:eastAsia="黑体" w:hAnsi="黑体" w:hint="eastAsia"/>
                <w:color w:val="000000"/>
                <w:kern w:val="0"/>
                <w:sz w:val="18"/>
                <w:szCs w:val="18"/>
              </w:rPr>
              <w:t>创作，书法</w:t>
            </w:r>
          </w:p>
        </w:tc>
      </w:tr>
      <w:tr w:rsidR="00E1627D" w:rsidRPr="00E1627D" w:rsidTr="00E1627D">
        <w:trPr>
          <w:trHeight w:val="305"/>
        </w:trPr>
        <w:tc>
          <w:tcPr>
            <w:tcW w:w="0" w:type="auto"/>
            <w:vMerge/>
            <w:tcBorders>
              <w:top w:val="nil"/>
              <w:left w:val="single" w:sz="8" w:space="0" w:color="000000"/>
              <w:bottom w:val="single" w:sz="8" w:space="0" w:color="000000"/>
              <w:right w:val="single" w:sz="8" w:space="0" w:color="000000"/>
            </w:tcBorders>
            <w:vAlign w:val="center"/>
            <w:hideMark/>
          </w:tcPr>
          <w:p w:rsidR="00E1627D" w:rsidRPr="00E1627D" w:rsidRDefault="00E1627D" w:rsidP="00E1627D">
            <w:pPr>
              <w:widowControl/>
              <w:jc w:val="left"/>
              <w:rPr>
                <w:color w:val="000000"/>
                <w:kern w:val="0"/>
                <w:sz w:val="18"/>
                <w:szCs w:val="18"/>
              </w:rPr>
            </w:pPr>
          </w:p>
        </w:tc>
        <w:tc>
          <w:tcPr>
            <w:tcW w:w="0" w:type="auto"/>
            <w:vMerge/>
            <w:tcBorders>
              <w:top w:val="nil"/>
              <w:left w:val="nil"/>
              <w:bottom w:val="single" w:sz="8" w:space="0" w:color="000000"/>
              <w:right w:val="single" w:sz="8" w:space="0" w:color="000000"/>
            </w:tcBorders>
            <w:vAlign w:val="center"/>
            <w:hideMark/>
          </w:tcPr>
          <w:p w:rsidR="00E1627D" w:rsidRPr="00E1627D" w:rsidRDefault="00E1627D" w:rsidP="00E1627D">
            <w:pPr>
              <w:widowControl/>
              <w:jc w:val="left"/>
              <w:rPr>
                <w:color w:val="000000"/>
                <w:kern w:val="0"/>
                <w:sz w:val="18"/>
                <w:szCs w:val="18"/>
              </w:rPr>
            </w:pPr>
          </w:p>
        </w:tc>
        <w:tc>
          <w:tcPr>
            <w:tcW w:w="2534"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ind w:left="107"/>
              <w:jc w:val="left"/>
              <w:rPr>
                <w:color w:val="000000"/>
                <w:kern w:val="0"/>
                <w:sz w:val="18"/>
                <w:szCs w:val="18"/>
              </w:rPr>
            </w:pPr>
            <w:r w:rsidRPr="00E1627D">
              <w:rPr>
                <w:rFonts w:ascii="黑体" w:eastAsia="黑体" w:hAnsi="黑体" w:hint="eastAsia"/>
                <w:color w:val="000000"/>
                <w:kern w:val="0"/>
                <w:sz w:val="18"/>
                <w:szCs w:val="18"/>
              </w:rPr>
              <w:t>书画艺术（书法方向）</w:t>
            </w:r>
          </w:p>
        </w:tc>
        <w:tc>
          <w:tcPr>
            <w:tcW w:w="4116"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E1627D" w:rsidRPr="00E1627D" w:rsidRDefault="00E1627D" w:rsidP="00E1627D">
            <w:pPr>
              <w:widowControl/>
              <w:ind w:left="29" w:right="18"/>
              <w:jc w:val="center"/>
              <w:rPr>
                <w:color w:val="000000"/>
                <w:kern w:val="0"/>
                <w:sz w:val="18"/>
                <w:szCs w:val="18"/>
              </w:rPr>
            </w:pPr>
            <w:r w:rsidRPr="00E1627D">
              <w:rPr>
                <w:rFonts w:ascii="黑体" w:eastAsia="黑体" w:hAnsi="黑体" w:hint="eastAsia"/>
                <w:color w:val="000000"/>
                <w:kern w:val="0"/>
                <w:sz w:val="18"/>
                <w:szCs w:val="18"/>
              </w:rPr>
              <w:t>三体书写，印稿创作</w:t>
            </w:r>
          </w:p>
        </w:tc>
      </w:tr>
    </w:tbl>
    <w:p w:rsidR="00E1627D" w:rsidRPr="00E1627D" w:rsidRDefault="00E1627D" w:rsidP="00E1627D">
      <w:pPr>
        <w:widowControl/>
        <w:spacing w:line="330" w:lineRule="atLeast"/>
        <w:jc w:val="left"/>
        <w:rPr>
          <w:rFonts w:ascii="微软雅黑" w:eastAsia="微软雅黑" w:hAnsi="微软雅黑" w:cs="宋体" w:hint="eastAsia"/>
          <w:color w:val="555555"/>
          <w:kern w:val="0"/>
          <w:sz w:val="18"/>
          <w:szCs w:val="18"/>
        </w:rPr>
      </w:pPr>
      <w:r w:rsidRPr="00E1627D">
        <w:rPr>
          <w:rFonts w:ascii="微软雅黑" w:eastAsia="微软雅黑" w:hAnsi="微软雅黑" w:cs="宋体" w:hint="eastAsia"/>
          <w:color w:val="555555"/>
          <w:kern w:val="0"/>
          <w:sz w:val="18"/>
          <w:szCs w:val="18"/>
        </w:rPr>
        <w:t> </w:t>
      </w:r>
    </w:p>
    <w:p w:rsidR="00E1627D" w:rsidRPr="00E1627D" w:rsidRDefault="00E1627D" w:rsidP="00E1627D">
      <w:pPr>
        <w:widowControl/>
        <w:spacing w:line="330" w:lineRule="atLeast"/>
        <w:ind w:firstLine="480"/>
        <w:jc w:val="left"/>
        <w:rPr>
          <w:rFonts w:ascii="微软雅黑" w:eastAsia="微软雅黑" w:hAnsi="微软雅黑" w:cs="宋体" w:hint="eastAsia"/>
          <w:color w:val="555555"/>
          <w:kern w:val="0"/>
          <w:sz w:val="18"/>
          <w:szCs w:val="18"/>
        </w:rPr>
      </w:pPr>
      <w:r w:rsidRPr="00E1627D">
        <w:rPr>
          <w:rFonts w:ascii="微软雅黑" w:eastAsia="微软雅黑" w:hAnsi="微软雅黑" w:cs="宋体" w:hint="eastAsia"/>
          <w:color w:val="555555"/>
          <w:kern w:val="0"/>
          <w:sz w:val="22"/>
          <w:szCs w:val="22"/>
        </w:rPr>
        <w:t>  特别提醒：所有考生必须完成文化课和专业加试两项考试。因疫情或其它不可抗力等因素，考试时间或方式可能会有变动，请考生及时关注</w:t>
      </w:r>
      <w:proofErr w:type="gramStart"/>
      <w:r w:rsidRPr="00E1627D">
        <w:rPr>
          <w:rFonts w:ascii="微软雅黑" w:eastAsia="微软雅黑" w:hAnsi="微软雅黑" w:cs="宋体" w:hint="eastAsia"/>
          <w:color w:val="555555"/>
          <w:kern w:val="0"/>
          <w:sz w:val="22"/>
          <w:szCs w:val="22"/>
        </w:rPr>
        <w:t>我院官网发布</w:t>
      </w:r>
      <w:proofErr w:type="gramEnd"/>
      <w:r w:rsidRPr="00E1627D">
        <w:rPr>
          <w:rFonts w:ascii="微软雅黑" w:eastAsia="微软雅黑" w:hAnsi="微软雅黑" w:cs="宋体" w:hint="eastAsia"/>
          <w:color w:val="555555"/>
          <w:kern w:val="0"/>
          <w:sz w:val="22"/>
          <w:szCs w:val="22"/>
        </w:rPr>
        <w:t>的信息。</w:t>
      </w:r>
    </w:p>
    <w:p w:rsidR="00E1627D" w:rsidRPr="00E1627D" w:rsidRDefault="00E1627D" w:rsidP="00E1627D">
      <w:pPr>
        <w:widowControl/>
        <w:spacing w:beforeAutospacing="1" w:afterAutospacing="1" w:line="330" w:lineRule="atLeast"/>
        <w:jc w:val="left"/>
        <w:outlineLvl w:val="0"/>
        <w:rPr>
          <w:rFonts w:ascii="微软雅黑" w:eastAsia="微软雅黑" w:hAnsi="微软雅黑" w:cs="宋体" w:hint="eastAsia"/>
          <w:b/>
          <w:bCs/>
          <w:color w:val="555555"/>
          <w:kern w:val="36"/>
          <w:sz w:val="48"/>
          <w:szCs w:val="48"/>
        </w:rPr>
      </w:pPr>
      <w:r w:rsidRPr="00E1627D">
        <w:rPr>
          <w:rFonts w:ascii="微软雅黑" w:eastAsia="微软雅黑" w:hAnsi="微软雅黑" w:cs="宋体" w:hint="eastAsia"/>
          <w:b/>
          <w:bCs/>
          <w:color w:val="555555"/>
          <w:kern w:val="36"/>
          <w:sz w:val="22"/>
          <w:szCs w:val="22"/>
        </w:rPr>
        <w:t>五、录取办法：</w:t>
      </w:r>
    </w:p>
    <w:p w:rsidR="00E1627D" w:rsidRPr="00E1627D" w:rsidRDefault="00E1627D" w:rsidP="00E1627D">
      <w:pPr>
        <w:widowControl/>
        <w:spacing w:line="330" w:lineRule="atLeast"/>
        <w:jc w:val="left"/>
        <w:rPr>
          <w:rFonts w:ascii="微软雅黑" w:eastAsia="微软雅黑" w:hAnsi="微软雅黑" w:cs="宋体" w:hint="eastAsia"/>
          <w:color w:val="555555"/>
          <w:kern w:val="0"/>
          <w:sz w:val="18"/>
          <w:szCs w:val="18"/>
        </w:rPr>
      </w:pPr>
      <w:r w:rsidRPr="00E1627D">
        <w:rPr>
          <w:rFonts w:ascii="微软雅黑" w:eastAsia="微软雅黑" w:hAnsi="微软雅黑" w:cs="宋体" w:hint="eastAsia"/>
          <w:color w:val="555555"/>
          <w:kern w:val="0"/>
          <w:sz w:val="22"/>
          <w:szCs w:val="22"/>
        </w:rPr>
        <w:t>1、 录取原则：学院根据考生政治思想素质、身体素质、专业考试成绩及文化课成绩全面衡量，择优录取。</w:t>
      </w:r>
    </w:p>
    <w:p w:rsidR="00E1627D" w:rsidRPr="00E1627D" w:rsidRDefault="00E1627D" w:rsidP="00E1627D">
      <w:pPr>
        <w:widowControl/>
        <w:spacing w:line="330" w:lineRule="atLeast"/>
        <w:jc w:val="left"/>
        <w:rPr>
          <w:rFonts w:ascii="微软雅黑" w:eastAsia="微软雅黑" w:hAnsi="微软雅黑" w:cs="宋体" w:hint="eastAsia"/>
          <w:color w:val="555555"/>
          <w:kern w:val="0"/>
          <w:sz w:val="18"/>
          <w:szCs w:val="18"/>
        </w:rPr>
      </w:pPr>
      <w:r w:rsidRPr="00E1627D">
        <w:rPr>
          <w:rFonts w:ascii="微软雅黑" w:eastAsia="微软雅黑" w:hAnsi="微软雅黑" w:cs="宋体" w:hint="eastAsia"/>
          <w:color w:val="555555"/>
          <w:kern w:val="0"/>
          <w:sz w:val="22"/>
          <w:szCs w:val="22"/>
        </w:rPr>
        <w:lastRenderedPageBreak/>
        <w:t>2、计算办法及相关要求：考生文化课成绩需达到当年浙江省艺术类各层次最低分数线要求，上线考生中按专业加试成绩，从高分到低分进行录取（专业加试各科成绩均需达到60 分及格线）。</w:t>
      </w:r>
    </w:p>
    <w:p w:rsidR="00E1627D" w:rsidRPr="00E1627D" w:rsidRDefault="00E1627D" w:rsidP="00E1627D">
      <w:pPr>
        <w:widowControl/>
        <w:spacing w:beforeAutospacing="1" w:afterAutospacing="1" w:line="330" w:lineRule="atLeast"/>
        <w:jc w:val="left"/>
        <w:outlineLvl w:val="0"/>
        <w:rPr>
          <w:rFonts w:ascii="微软雅黑" w:eastAsia="微软雅黑" w:hAnsi="微软雅黑" w:cs="宋体" w:hint="eastAsia"/>
          <w:b/>
          <w:bCs/>
          <w:color w:val="555555"/>
          <w:kern w:val="36"/>
          <w:sz w:val="48"/>
          <w:szCs w:val="48"/>
        </w:rPr>
      </w:pPr>
      <w:r w:rsidRPr="00E1627D">
        <w:rPr>
          <w:rFonts w:ascii="微软雅黑" w:eastAsia="微软雅黑" w:hAnsi="微软雅黑" w:cs="宋体" w:hint="eastAsia"/>
          <w:b/>
          <w:bCs/>
          <w:color w:val="555555"/>
          <w:kern w:val="36"/>
          <w:sz w:val="22"/>
          <w:szCs w:val="22"/>
        </w:rPr>
        <w:t>六、入学：</w:t>
      </w:r>
    </w:p>
    <w:p w:rsidR="00E1627D" w:rsidRPr="00E1627D" w:rsidRDefault="00E1627D" w:rsidP="00E1627D">
      <w:pPr>
        <w:widowControl/>
        <w:spacing w:line="330" w:lineRule="atLeast"/>
        <w:ind w:firstLine="480"/>
        <w:jc w:val="left"/>
        <w:rPr>
          <w:rFonts w:ascii="微软雅黑" w:eastAsia="微软雅黑" w:hAnsi="微软雅黑" w:cs="宋体" w:hint="eastAsia"/>
          <w:color w:val="555555"/>
          <w:kern w:val="0"/>
          <w:sz w:val="18"/>
          <w:szCs w:val="18"/>
        </w:rPr>
      </w:pPr>
      <w:r w:rsidRPr="00E1627D">
        <w:rPr>
          <w:rFonts w:ascii="微软雅黑" w:eastAsia="微软雅黑" w:hAnsi="微软雅黑" w:cs="宋体" w:hint="eastAsia"/>
          <w:color w:val="555555"/>
          <w:kern w:val="0"/>
          <w:sz w:val="22"/>
          <w:szCs w:val="22"/>
        </w:rPr>
        <w:t>  新生按照录取通知书规定的时间报到入学，入学后三个月内由上级有关部门与我院将对新生资格进行全面复查，复查中如发现不符合本简章规定条件或者违反教育部招生规定者，将按有关法规处理，直至取消入学资格或学籍。</w:t>
      </w:r>
    </w:p>
    <w:p w:rsidR="00E1627D" w:rsidRPr="00E1627D" w:rsidRDefault="00E1627D" w:rsidP="00E1627D">
      <w:pPr>
        <w:widowControl/>
        <w:spacing w:beforeAutospacing="1" w:afterAutospacing="1" w:line="330" w:lineRule="atLeast"/>
        <w:jc w:val="left"/>
        <w:outlineLvl w:val="0"/>
        <w:rPr>
          <w:rFonts w:ascii="微软雅黑" w:eastAsia="微软雅黑" w:hAnsi="微软雅黑" w:cs="宋体" w:hint="eastAsia"/>
          <w:b/>
          <w:bCs/>
          <w:color w:val="555555"/>
          <w:kern w:val="36"/>
          <w:sz w:val="48"/>
          <w:szCs w:val="48"/>
        </w:rPr>
      </w:pPr>
      <w:r w:rsidRPr="00E1627D">
        <w:rPr>
          <w:rFonts w:ascii="微软雅黑" w:eastAsia="微软雅黑" w:hAnsi="微软雅黑" w:cs="宋体" w:hint="eastAsia"/>
          <w:b/>
          <w:bCs/>
          <w:color w:val="555555"/>
          <w:kern w:val="36"/>
          <w:sz w:val="22"/>
          <w:szCs w:val="22"/>
        </w:rPr>
        <w:t>七、毕业：</w:t>
      </w:r>
    </w:p>
    <w:p w:rsidR="00E1627D" w:rsidRPr="00E1627D" w:rsidRDefault="00E1627D" w:rsidP="00E1627D">
      <w:pPr>
        <w:widowControl/>
        <w:spacing w:line="330" w:lineRule="atLeast"/>
        <w:ind w:firstLine="480"/>
        <w:jc w:val="left"/>
        <w:rPr>
          <w:rFonts w:ascii="微软雅黑" w:eastAsia="微软雅黑" w:hAnsi="微软雅黑" w:cs="宋体" w:hint="eastAsia"/>
          <w:color w:val="555555"/>
          <w:kern w:val="0"/>
          <w:sz w:val="18"/>
          <w:szCs w:val="18"/>
        </w:rPr>
      </w:pPr>
      <w:r w:rsidRPr="00E1627D">
        <w:rPr>
          <w:rFonts w:ascii="微软雅黑" w:eastAsia="微软雅黑" w:hAnsi="微软雅黑" w:cs="宋体" w:hint="eastAsia"/>
          <w:color w:val="555555"/>
          <w:kern w:val="0"/>
          <w:sz w:val="22"/>
          <w:szCs w:val="22"/>
        </w:rPr>
        <w:t>  学生在规定的学习时间内，完成教学计划规定的全部课程，成绩合格，并无其他不符合毕业条件者，由中国美术学院颁发成人高等教育系列的专科、本科毕业证书，本科毕业生符合条件者可申请成人高等教育艺术学学士学位。</w:t>
      </w:r>
    </w:p>
    <w:p w:rsidR="00E1627D" w:rsidRPr="00E1627D" w:rsidRDefault="00E1627D" w:rsidP="00E1627D">
      <w:pPr>
        <w:widowControl/>
        <w:spacing w:line="330" w:lineRule="atLeast"/>
        <w:jc w:val="left"/>
        <w:rPr>
          <w:rFonts w:ascii="微软雅黑" w:eastAsia="微软雅黑" w:hAnsi="微软雅黑" w:cs="宋体" w:hint="eastAsia"/>
          <w:color w:val="555555"/>
          <w:kern w:val="0"/>
          <w:sz w:val="18"/>
          <w:szCs w:val="18"/>
        </w:rPr>
      </w:pPr>
      <w:r w:rsidRPr="00E1627D">
        <w:rPr>
          <w:rFonts w:ascii="微软雅黑" w:eastAsia="微软雅黑" w:hAnsi="微软雅黑" w:cs="宋体" w:hint="eastAsia"/>
          <w:color w:val="555555"/>
          <w:kern w:val="0"/>
          <w:sz w:val="22"/>
          <w:szCs w:val="22"/>
        </w:rPr>
        <w:t>学院地址： 杭州西湖区象山路168号中国美术学院继续教育学院          </w:t>
      </w:r>
    </w:p>
    <w:p w:rsidR="00E1627D" w:rsidRPr="00E1627D" w:rsidRDefault="00E1627D" w:rsidP="00E1627D">
      <w:pPr>
        <w:widowControl/>
        <w:spacing w:line="330" w:lineRule="atLeast"/>
        <w:jc w:val="left"/>
        <w:rPr>
          <w:rFonts w:ascii="微软雅黑" w:eastAsia="微软雅黑" w:hAnsi="微软雅黑" w:cs="宋体" w:hint="eastAsia"/>
          <w:color w:val="555555"/>
          <w:kern w:val="0"/>
          <w:sz w:val="18"/>
          <w:szCs w:val="18"/>
        </w:rPr>
      </w:pPr>
      <w:r w:rsidRPr="00E1627D">
        <w:rPr>
          <w:rFonts w:ascii="微软雅黑" w:eastAsia="微软雅黑" w:hAnsi="微软雅黑" w:cs="宋体" w:hint="eastAsia"/>
          <w:color w:val="555555"/>
          <w:kern w:val="0"/>
          <w:sz w:val="22"/>
          <w:szCs w:val="22"/>
        </w:rPr>
        <w:t>暑期学校全封闭管理，校外人员无法进校，对招生有疑问可用钉钉扫描下方</w:t>
      </w:r>
      <w:proofErr w:type="gramStart"/>
      <w:r w:rsidRPr="00E1627D">
        <w:rPr>
          <w:rFonts w:ascii="微软雅黑" w:eastAsia="微软雅黑" w:hAnsi="微软雅黑" w:cs="宋体" w:hint="eastAsia"/>
          <w:color w:val="555555"/>
          <w:kern w:val="0"/>
          <w:sz w:val="22"/>
          <w:szCs w:val="22"/>
        </w:rPr>
        <w:t>二维码加入</w:t>
      </w:r>
      <w:proofErr w:type="gramEnd"/>
      <w:r w:rsidRPr="00E1627D">
        <w:rPr>
          <w:rFonts w:ascii="微软雅黑" w:eastAsia="微软雅黑" w:hAnsi="微软雅黑" w:cs="宋体" w:hint="eastAsia"/>
          <w:color w:val="555555"/>
          <w:kern w:val="0"/>
          <w:sz w:val="22"/>
          <w:szCs w:val="22"/>
        </w:rPr>
        <w:t>“2022中国美院成考咨询钉钉群”进行咨询，</w:t>
      </w:r>
    </w:p>
    <w:p w:rsidR="00E1627D" w:rsidRPr="00E1627D" w:rsidRDefault="00E1627D" w:rsidP="00E1627D">
      <w:pPr>
        <w:widowControl/>
        <w:spacing w:line="330" w:lineRule="atLeast"/>
        <w:jc w:val="center"/>
        <w:rPr>
          <w:rFonts w:ascii="微软雅黑" w:eastAsia="微软雅黑" w:hAnsi="微软雅黑" w:cs="宋体" w:hint="eastAsia"/>
          <w:color w:val="555555"/>
          <w:kern w:val="0"/>
          <w:sz w:val="18"/>
          <w:szCs w:val="18"/>
        </w:rPr>
      </w:pPr>
      <w:r>
        <w:rPr>
          <w:rFonts w:ascii="微软雅黑" w:eastAsia="微软雅黑" w:hAnsi="微软雅黑" w:cs="宋体"/>
          <w:noProof/>
          <w:color w:val="666666"/>
          <w:kern w:val="0"/>
          <w:sz w:val="18"/>
          <w:szCs w:val="18"/>
        </w:rPr>
        <w:lastRenderedPageBreak/>
        <w:drawing>
          <wp:inline distT="0" distB="0" distL="0" distR="0">
            <wp:extent cx="5715000" cy="7543800"/>
            <wp:effectExtent l="0" t="0" r="0" b="0"/>
            <wp:docPr id="1" name="图片 1" descr="http://jxjy.caa.edu.cn/attachment/20220712/d4c4ba6470b99618dda8088be1280d4b/600.jpe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xjy.caa.edu.cn/attachment/20220712/d4c4ba6470b99618dda8088be1280d4b/600.jpe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7543800"/>
                    </a:xfrm>
                    <a:prstGeom prst="rect">
                      <a:avLst/>
                    </a:prstGeom>
                    <a:noFill/>
                    <a:ln>
                      <a:noFill/>
                    </a:ln>
                  </pic:spPr>
                </pic:pic>
              </a:graphicData>
            </a:graphic>
          </wp:inline>
        </w:drawing>
      </w:r>
    </w:p>
    <w:p w:rsidR="00E1627D" w:rsidRPr="00E1627D" w:rsidRDefault="00E1627D" w:rsidP="00E1627D">
      <w:pPr>
        <w:widowControl/>
        <w:spacing w:line="330" w:lineRule="atLeast"/>
        <w:jc w:val="left"/>
        <w:rPr>
          <w:rFonts w:ascii="微软雅黑" w:eastAsia="微软雅黑" w:hAnsi="微软雅黑" w:cs="宋体" w:hint="eastAsia"/>
          <w:color w:val="555555"/>
          <w:kern w:val="0"/>
          <w:sz w:val="18"/>
          <w:szCs w:val="18"/>
        </w:rPr>
      </w:pPr>
      <w:r w:rsidRPr="00E1627D">
        <w:rPr>
          <w:rFonts w:ascii="微软雅黑" w:eastAsia="微软雅黑" w:hAnsi="微软雅黑" w:cs="宋体" w:hint="eastAsia"/>
          <w:color w:val="555555"/>
          <w:kern w:val="0"/>
          <w:sz w:val="22"/>
          <w:szCs w:val="22"/>
        </w:rPr>
        <w:t> </w:t>
      </w:r>
    </w:p>
    <w:p w:rsidR="00E1627D" w:rsidRPr="00E1627D" w:rsidRDefault="00E1627D" w:rsidP="00E1627D">
      <w:pPr>
        <w:widowControl/>
        <w:spacing w:line="330" w:lineRule="atLeast"/>
        <w:jc w:val="left"/>
        <w:rPr>
          <w:rFonts w:ascii="微软雅黑" w:eastAsia="微软雅黑" w:hAnsi="微软雅黑" w:cs="宋体" w:hint="eastAsia"/>
          <w:color w:val="555555"/>
          <w:kern w:val="0"/>
          <w:sz w:val="18"/>
          <w:szCs w:val="18"/>
        </w:rPr>
      </w:pPr>
      <w:r w:rsidRPr="00E1627D">
        <w:rPr>
          <w:rFonts w:ascii="微软雅黑" w:eastAsia="微软雅黑" w:hAnsi="微软雅黑" w:cs="宋体" w:hint="eastAsia"/>
          <w:color w:val="555555"/>
          <w:kern w:val="0"/>
          <w:sz w:val="22"/>
          <w:szCs w:val="22"/>
        </w:rPr>
        <w:t> </w:t>
      </w:r>
    </w:p>
    <w:p w:rsidR="00E1627D" w:rsidRPr="00E1627D" w:rsidRDefault="00E1627D" w:rsidP="00E1627D">
      <w:pPr>
        <w:widowControl/>
        <w:spacing w:line="330" w:lineRule="atLeast"/>
        <w:jc w:val="left"/>
        <w:rPr>
          <w:rFonts w:ascii="微软雅黑" w:eastAsia="微软雅黑" w:hAnsi="微软雅黑" w:cs="宋体" w:hint="eastAsia"/>
          <w:color w:val="555555"/>
          <w:kern w:val="0"/>
          <w:sz w:val="18"/>
          <w:szCs w:val="18"/>
        </w:rPr>
      </w:pPr>
      <w:r w:rsidRPr="00E1627D">
        <w:rPr>
          <w:rFonts w:ascii="微软雅黑" w:eastAsia="微软雅黑" w:hAnsi="微软雅黑" w:cs="宋体" w:hint="eastAsia"/>
          <w:color w:val="555555"/>
          <w:kern w:val="0"/>
          <w:sz w:val="22"/>
          <w:szCs w:val="22"/>
        </w:rPr>
        <w:t> </w:t>
      </w:r>
    </w:p>
    <w:p w:rsidR="00E1627D" w:rsidRPr="00E1627D" w:rsidRDefault="00E1627D" w:rsidP="00E1627D">
      <w:pPr>
        <w:widowControl/>
        <w:spacing w:line="330" w:lineRule="atLeast"/>
        <w:jc w:val="left"/>
        <w:rPr>
          <w:rFonts w:ascii="微软雅黑" w:eastAsia="微软雅黑" w:hAnsi="微软雅黑" w:cs="宋体" w:hint="eastAsia"/>
          <w:color w:val="555555"/>
          <w:kern w:val="0"/>
          <w:sz w:val="18"/>
          <w:szCs w:val="18"/>
        </w:rPr>
      </w:pPr>
      <w:r w:rsidRPr="00E1627D">
        <w:rPr>
          <w:rFonts w:ascii="微软雅黑" w:eastAsia="微软雅黑" w:hAnsi="微软雅黑" w:cs="宋体" w:hint="eastAsia"/>
          <w:color w:val="555555"/>
          <w:kern w:val="0"/>
          <w:sz w:val="22"/>
          <w:szCs w:val="22"/>
        </w:rPr>
        <w:lastRenderedPageBreak/>
        <w:t> </w:t>
      </w:r>
    </w:p>
    <w:p w:rsidR="00E1627D" w:rsidRPr="00E1627D" w:rsidRDefault="00E1627D" w:rsidP="00E1627D">
      <w:pPr>
        <w:widowControl/>
        <w:spacing w:line="330" w:lineRule="atLeast"/>
        <w:jc w:val="left"/>
        <w:rPr>
          <w:rFonts w:ascii="微软雅黑" w:eastAsia="微软雅黑" w:hAnsi="微软雅黑" w:cs="宋体" w:hint="eastAsia"/>
          <w:color w:val="555555"/>
          <w:kern w:val="0"/>
          <w:sz w:val="18"/>
          <w:szCs w:val="18"/>
        </w:rPr>
      </w:pPr>
      <w:r w:rsidRPr="00E1627D">
        <w:rPr>
          <w:rFonts w:ascii="微软雅黑" w:eastAsia="微软雅黑" w:hAnsi="微软雅黑" w:cs="宋体" w:hint="eastAsia"/>
          <w:color w:val="555555"/>
          <w:kern w:val="0"/>
          <w:sz w:val="22"/>
          <w:szCs w:val="22"/>
        </w:rPr>
        <w:t> </w:t>
      </w:r>
    </w:p>
    <w:p w:rsidR="00E1627D" w:rsidRPr="00E1627D" w:rsidRDefault="00E1627D" w:rsidP="00E1627D">
      <w:pPr>
        <w:widowControl/>
        <w:spacing w:line="330" w:lineRule="atLeast"/>
        <w:jc w:val="left"/>
        <w:rPr>
          <w:rFonts w:ascii="微软雅黑" w:eastAsia="微软雅黑" w:hAnsi="微软雅黑" w:cs="宋体" w:hint="eastAsia"/>
          <w:color w:val="555555"/>
          <w:kern w:val="0"/>
          <w:sz w:val="18"/>
          <w:szCs w:val="18"/>
        </w:rPr>
      </w:pPr>
      <w:r w:rsidRPr="00E1627D">
        <w:rPr>
          <w:rFonts w:ascii="微软雅黑" w:eastAsia="微软雅黑" w:hAnsi="微软雅黑" w:cs="宋体" w:hint="eastAsia"/>
          <w:color w:val="555555"/>
          <w:kern w:val="0"/>
          <w:sz w:val="22"/>
          <w:szCs w:val="22"/>
        </w:rPr>
        <w:t> </w:t>
      </w:r>
    </w:p>
    <w:p w:rsidR="00E1627D" w:rsidRPr="00E1627D" w:rsidRDefault="00E1627D" w:rsidP="00E1627D">
      <w:pPr>
        <w:widowControl/>
        <w:spacing w:line="330" w:lineRule="atLeast"/>
        <w:jc w:val="left"/>
        <w:rPr>
          <w:rFonts w:ascii="微软雅黑" w:eastAsia="微软雅黑" w:hAnsi="微软雅黑" w:cs="宋体" w:hint="eastAsia"/>
          <w:color w:val="555555"/>
          <w:kern w:val="0"/>
          <w:sz w:val="18"/>
          <w:szCs w:val="18"/>
        </w:rPr>
      </w:pPr>
      <w:r w:rsidRPr="00E1627D">
        <w:rPr>
          <w:rFonts w:ascii="微软雅黑" w:eastAsia="微软雅黑" w:hAnsi="微软雅黑" w:cs="宋体" w:hint="eastAsia"/>
          <w:color w:val="555555"/>
          <w:kern w:val="0"/>
          <w:sz w:val="22"/>
          <w:szCs w:val="22"/>
        </w:rPr>
        <w:t> </w:t>
      </w:r>
    </w:p>
    <w:p w:rsidR="00E1627D" w:rsidRPr="00E1627D" w:rsidRDefault="00E1627D" w:rsidP="00E1627D">
      <w:pPr>
        <w:widowControl/>
        <w:spacing w:line="330" w:lineRule="atLeast"/>
        <w:jc w:val="left"/>
        <w:rPr>
          <w:rFonts w:ascii="微软雅黑" w:eastAsia="微软雅黑" w:hAnsi="微软雅黑" w:cs="宋体" w:hint="eastAsia"/>
          <w:color w:val="555555"/>
          <w:kern w:val="0"/>
          <w:sz w:val="18"/>
          <w:szCs w:val="18"/>
        </w:rPr>
      </w:pPr>
      <w:r w:rsidRPr="00E1627D">
        <w:rPr>
          <w:rFonts w:ascii="微软雅黑" w:eastAsia="微软雅黑" w:hAnsi="微软雅黑" w:cs="宋体" w:hint="eastAsia"/>
          <w:color w:val="555555"/>
          <w:kern w:val="0"/>
          <w:sz w:val="22"/>
          <w:szCs w:val="22"/>
        </w:rPr>
        <w:t> </w:t>
      </w:r>
    </w:p>
    <w:p w:rsidR="00E1627D" w:rsidRPr="00E1627D" w:rsidRDefault="00E1627D" w:rsidP="00E1627D">
      <w:pPr>
        <w:widowControl/>
        <w:spacing w:line="330" w:lineRule="atLeast"/>
        <w:jc w:val="left"/>
        <w:rPr>
          <w:rFonts w:ascii="微软雅黑" w:eastAsia="微软雅黑" w:hAnsi="微软雅黑" w:cs="宋体" w:hint="eastAsia"/>
          <w:color w:val="555555"/>
          <w:kern w:val="0"/>
          <w:sz w:val="18"/>
          <w:szCs w:val="18"/>
        </w:rPr>
      </w:pPr>
      <w:r w:rsidRPr="00E1627D">
        <w:rPr>
          <w:rFonts w:ascii="微软雅黑" w:eastAsia="微软雅黑" w:hAnsi="微软雅黑" w:cs="宋体" w:hint="eastAsia"/>
          <w:color w:val="555555"/>
          <w:kern w:val="0"/>
          <w:sz w:val="22"/>
          <w:szCs w:val="22"/>
        </w:rPr>
        <w:t>若有相关通知会在</w:t>
      </w:r>
      <w:proofErr w:type="gramStart"/>
      <w:r w:rsidRPr="00E1627D">
        <w:rPr>
          <w:rFonts w:ascii="微软雅黑" w:eastAsia="微软雅黑" w:hAnsi="微软雅黑" w:cs="宋体" w:hint="eastAsia"/>
          <w:color w:val="555555"/>
          <w:kern w:val="0"/>
          <w:sz w:val="22"/>
          <w:szCs w:val="22"/>
        </w:rPr>
        <w:t>学院官网公布</w:t>
      </w:r>
      <w:proofErr w:type="gramEnd"/>
      <w:r w:rsidRPr="00E1627D">
        <w:rPr>
          <w:rFonts w:ascii="微软雅黑" w:eastAsia="微软雅黑" w:hAnsi="微软雅黑" w:cs="宋体" w:hint="eastAsia"/>
          <w:color w:val="555555"/>
          <w:kern w:val="0"/>
          <w:sz w:val="22"/>
          <w:szCs w:val="22"/>
        </w:rPr>
        <w:t>。</w:t>
      </w:r>
    </w:p>
    <w:p w:rsidR="00E1627D" w:rsidRPr="00E1627D" w:rsidRDefault="00E1627D" w:rsidP="00E1627D">
      <w:pPr>
        <w:widowControl/>
        <w:spacing w:line="330" w:lineRule="atLeast"/>
        <w:jc w:val="left"/>
        <w:rPr>
          <w:rFonts w:ascii="微软雅黑" w:eastAsia="微软雅黑" w:hAnsi="微软雅黑" w:cs="宋体" w:hint="eastAsia"/>
          <w:color w:val="555555"/>
          <w:kern w:val="0"/>
          <w:sz w:val="18"/>
          <w:szCs w:val="18"/>
        </w:rPr>
      </w:pPr>
      <w:r w:rsidRPr="00E1627D">
        <w:rPr>
          <w:rFonts w:ascii="微软雅黑" w:eastAsia="微软雅黑" w:hAnsi="微软雅黑" w:cs="宋体" w:hint="eastAsia"/>
          <w:color w:val="555555"/>
          <w:kern w:val="0"/>
          <w:sz w:val="22"/>
          <w:szCs w:val="22"/>
        </w:rPr>
        <w:t>学院网址：</w:t>
      </w:r>
      <w:hyperlink r:id="rId8" w:history="1">
        <w:r w:rsidRPr="00E1627D">
          <w:rPr>
            <w:rFonts w:ascii="微软雅黑" w:eastAsia="微软雅黑" w:hAnsi="微软雅黑" w:cs="宋体" w:hint="eastAsia"/>
            <w:color w:val="FF6600"/>
            <w:kern w:val="0"/>
            <w:sz w:val="22"/>
            <w:szCs w:val="22"/>
          </w:rPr>
          <w:t>http://jxjy.caa.edu.cn</w:t>
        </w:r>
      </w:hyperlink>
    </w:p>
    <w:p w:rsidR="00E1627D" w:rsidRPr="00E1627D" w:rsidRDefault="00E1627D" w:rsidP="00E1627D">
      <w:pPr>
        <w:widowControl/>
        <w:spacing w:line="330" w:lineRule="atLeast"/>
        <w:jc w:val="left"/>
        <w:rPr>
          <w:rFonts w:ascii="微软雅黑" w:eastAsia="微软雅黑" w:hAnsi="微软雅黑" w:cs="宋体" w:hint="eastAsia"/>
          <w:color w:val="555555"/>
          <w:kern w:val="0"/>
          <w:sz w:val="18"/>
          <w:szCs w:val="18"/>
        </w:rPr>
      </w:pPr>
      <w:r w:rsidRPr="00E1627D">
        <w:rPr>
          <w:rFonts w:ascii="微软雅黑" w:eastAsia="微软雅黑" w:hAnsi="微软雅黑" w:cs="宋体" w:hint="eastAsia"/>
          <w:color w:val="555555"/>
          <w:kern w:val="0"/>
          <w:sz w:val="22"/>
          <w:szCs w:val="22"/>
        </w:rPr>
        <w:t>因疫情影响，此次招生专业加试将以网络考试形式进行，请考生关注</w:t>
      </w:r>
      <w:proofErr w:type="gramStart"/>
      <w:r w:rsidRPr="00E1627D">
        <w:rPr>
          <w:rFonts w:ascii="微软雅黑" w:eastAsia="微软雅黑" w:hAnsi="微软雅黑" w:cs="宋体" w:hint="eastAsia"/>
          <w:color w:val="555555"/>
          <w:kern w:val="0"/>
          <w:sz w:val="22"/>
          <w:szCs w:val="22"/>
        </w:rPr>
        <w:t>我院官网发布</w:t>
      </w:r>
      <w:proofErr w:type="gramEnd"/>
      <w:r w:rsidRPr="00E1627D">
        <w:rPr>
          <w:rFonts w:ascii="微软雅黑" w:eastAsia="微软雅黑" w:hAnsi="微软雅黑" w:cs="宋体" w:hint="eastAsia"/>
          <w:color w:val="555555"/>
          <w:kern w:val="0"/>
          <w:sz w:val="22"/>
          <w:szCs w:val="22"/>
        </w:rPr>
        <w:t>的相关通知</w:t>
      </w:r>
    </w:p>
    <w:p w:rsidR="003A0548" w:rsidRPr="00E1627D" w:rsidRDefault="003A0548"/>
    <w:sectPr w:rsidR="003A0548" w:rsidRPr="00E1627D" w:rsidSect="00D4739C">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27D"/>
    <w:rsid w:val="00097861"/>
    <w:rsid w:val="003360CC"/>
    <w:rsid w:val="003A0548"/>
    <w:rsid w:val="00D4739C"/>
    <w:rsid w:val="00E16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0CC"/>
    <w:pPr>
      <w:widowControl w:val="0"/>
      <w:jc w:val="both"/>
    </w:pPr>
    <w:rPr>
      <w:kern w:val="2"/>
      <w:sz w:val="21"/>
      <w:szCs w:val="24"/>
    </w:rPr>
  </w:style>
  <w:style w:type="paragraph" w:styleId="1">
    <w:name w:val="heading 1"/>
    <w:basedOn w:val="a"/>
    <w:next w:val="a"/>
    <w:link w:val="1Char"/>
    <w:uiPriority w:val="9"/>
    <w:qFormat/>
    <w:rsid w:val="003360CC"/>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3360C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360CC"/>
    <w:rPr>
      <w:b/>
      <w:bCs/>
      <w:kern w:val="44"/>
      <w:sz w:val="44"/>
      <w:szCs w:val="44"/>
    </w:rPr>
  </w:style>
  <w:style w:type="character" w:customStyle="1" w:styleId="2Char">
    <w:name w:val="标题 2 Char"/>
    <w:basedOn w:val="a0"/>
    <w:link w:val="2"/>
    <w:semiHidden/>
    <w:rsid w:val="003360CC"/>
    <w:rPr>
      <w:rFonts w:asciiTheme="majorHAnsi" w:eastAsiaTheme="majorEastAsia" w:hAnsiTheme="majorHAnsi" w:cstheme="majorBidi"/>
      <w:b/>
      <w:bCs/>
      <w:kern w:val="2"/>
      <w:sz w:val="32"/>
      <w:szCs w:val="32"/>
    </w:rPr>
  </w:style>
  <w:style w:type="paragraph" w:customStyle="1" w:styleId="10">
    <w:name w:val="样式1"/>
    <w:basedOn w:val="1"/>
    <w:link w:val="1Char0"/>
    <w:qFormat/>
    <w:rsid w:val="003360CC"/>
  </w:style>
  <w:style w:type="character" w:customStyle="1" w:styleId="1Char0">
    <w:name w:val="样式1 Char"/>
    <w:basedOn w:val="1Char"/>
    <w:link w:val="10"/>
    <w:rsid w:val="003360CC"/>
    <w:rPr>
      <w:b/>
      <w:bCs/>
      <w:kern w:val="44"/>
      <w:sz w:val="44"/>
      <w:szCs w:val="44"/>
    </w:rPr>
  </w:style>
  <w:style w:type="paragraph" w:styleId="a3">
    <w:name w:val="Normal (Web)"/>
    <w:basedOn w:val="a"/>
    <w:uiPriority w:val="99"/>
    <w:unhideWhenUsed/>
    <w:rsid w:val="00E1627D"/>
    <w:pPr>
      <w:widowControl/>
      <w:spacing w:before="100" w:beforeAutospacing="1" w:after="100" w:afterAutospacing="1"/>
      <w:jc w:val="left"/>
    </w:pPr>
    <w:rPr>
      <w:rFonts w:ascii="宋体" w:hAnsi="宋体" w:cs="宋体"/>
      <w:kern w:val="0"/>
      <w:sz w:val="24"/>
    </w:rPr>
  </w:style>
  <w:style w:type="character" w:styleId="a4">
    <w:name w:val="Hyperlink"/>
    <w:basedOn w:val="a0"/>
    <w:uiPriority w:val="99"/>
    <w:unhideWhenUsed/>
    <w:rsid w:val="00E1627D"/>
    <w:rPr>
      <w:color w:val="0000FF"/>
      <w:u w:val="single"/>
    </w:rPr>
  </w:style>
  <w:style w:type="paragraph" w:styleId="a5">
    <w:name w:val="Balloon Text"/>
    <w:basedOn w:val="a"/>
    <w:link w:val="Char"/>
    <w:rsid w:val="00E1627D"/>
    <w:rPr>
      <w:sz w:val="18"/>
      <w:szCs w:val="18"/>
    </w:rPr>
  </w:style>
  <w:style w:type="character" w:customStyle="1" w:styleId="Char">
    <w:name w:val="批注框文本 Char"/>
    <w:basedOn w:val="a0"/>
    <w:link w:val="a5"/>
    <w:rsid w:val="00E1627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0CC"/>
    <w:pPr>
      <w:widowControl w:val="0"/>
      <w:jc w:val="both"/>
    </w:pPr>
    <w:rPr>
      <w:kern w:val="2"/>
      <w:sz w:val="21"/>
      <w:szCs w:val="24"/>
    </w:rPr>
  </w:style>
  <w:style w:type="paragraph" w:styleId="1">
    <w:name w:val="heading 1"/>
    <w:basedOn w:val="a"/>
    <w:next w:val="a"/>
    <w:link w:val="1Char"/>
    <w:uiPriority w:val="9"/>
    <w:qFormat/>
    <w:rsid w:val="003360CC"/>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3360C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360CC"/>
    <w:rPr>
      <w:b/>
      <w:bCs/>
      <w:kern w:val="44"/>
      <w:sz w:val="44"/>
      <w:szCs w:val="44"/>
    </w:rPr>
  </w:style>
  <w:style w:type="character" w:customStyle="1" w:styleId="2Char">
    <w:name w:val="标题 2 Char"/>
    <w:basedOn w:val="a0"/>
    <w:link w:val="2"/>
    <w:semiHidden/>
    <w:rsid w:val="003360CC"/>
    <w:rPr>
      <w:rFonts w:asciiTheme="majorHAnsi" w:eastAsiaTheme="majorEastAsia" w:hAnsiTheme="majorHAnsi" w:cstheme="majorBidi"/>
      <w:b/>
      <w:bCs/>
      <w:kern w:val="2"/>
      <w:sz w:val="32"/>
      <w:szCs w:val="32"/>
    </w:rPr>
  </w:style>
  <w:style w:type="paragraph" w:customStyle="1" w:styleId="10">
    <w:name w:val="样式1"/>
    <w:basedOn w:val="1"/>
    <w:link w:val="1Char0"/>
    <w:qFormat/>
    <w:rsid w:val="003360CC"/>
  </w:style>
  <w:style w:type="character" w:customStyle="1" w:styleId="1Char0">
    <w:name w:val="样式1 Char"/>
    <w:basedOn w:val="1Char"/>
    <w:link w:val="10"/>
    <w:rsid w:val="003360CC"/>
    <w:rPr>
      <w:b/>
      <w:bCs/>
      <w:kern w:val="44"/>
      <w:sz w:val="44"/>
      <w:szCs w:val="44"/>
    </w:rPr>
  </w:style>
  <w:style w:type="paragraph" w:styleId="a3">
    <w:name w:val="Normal (Web)"/>
    <w:basedOn w:val="a"/>
    <w:uiPriority w:val="99"/>
    <w:unhideWhenUsed/>
    <w:rsid w:val="00E1627D"/>
    <w:pPr>
      <w:widowControl/>
      <w:spacing w:before="100" w:beforeAutospacing="1" w:after="100" w:afterAutospacing="1"/>
      <w:jc w:val="left"/>
    </w:pPr>
    <w:rPr>
      <w:rFonts w:ascii="宋体" w:hAnsi="宋体" w:cs="宋体"/>
      <w:kern w:val="0"/>
      <w:sz w:val="24"/>
    </w:rPr>
  </w:style>
  <w:style w:type="character" w:styleId="a4">
    <w:name w:val="Hyperlink"/>
    <w:basedOn w:val="a0"/>
    <w:uiPriority w:val="99"/>
    <w:unhideWhenUsed/>
    <w:rsid w:val="00E1627D"/>
    <w:rPr>
      <w:color w:val="0000FF"/>
      <w:u w:val="single"/>
    </w:rPr>
  </w:style>
  <w:style w:type="paragraph" w:styleId="a5">
    <w:name w:val="Balloon Text"/>
    <w:basedOn w:val="a"/>
    <w:link w:val="Char"/>
    <w:rsid w:val="00E1627D"/>
    <w:rPr>
      <w:sz w:val="18"/>
      <w:szCs w:val="18"/>
    </w:rPr>
  </w:style>
  <w:style w:type="character" w:customStyle="1" w:styleId="Char">
    <w:name w:val="批注框文本 Char"/>
    <w:basedOn w:val="a0"/>
    <w:link w:val="a5"/>
    <w:rsid w:val="00E1627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071960">
      <w:bodyDiv w:val="1"/>
      <w:marLeft w:val="0"/>
      <w:marRight w:val="0"/>
      <w:marTop w:val="0"/>
      <w:marBottom w:val="0"/>
      <w:divBdr>
        <w:top w:val="none" w:sz="0" w:space="0" w:color="auto"/>
        <w:left w:val="none" w:sz="0" w:space="0" w:color="auto"/>
        <w:bottom w:val="none" w:sz="0" w:space="0" w:color="auto"/>
        <w:right w:val="none" w:sz="0" w:space="0" w:color="auto"/>
      </w:divBdr>
      <w:divsChild>
        <w:div w:id="126239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xjy.caa.edu.cn/"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jxjy.caa.edu.cn/attachment/20220712/d4c4ba6470b99618dda8088be1280d4b.jpeg" TargetMode="External"/><Relationship Id="rId5" Type="http://schemas.openxmlformats.org/officeDocument/2006/relationships/hyperlink" Target="http://www.zjzs.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357</Words>
  <Characters>2037</Characters>
  <Application>Microsoft Office Word</Application>
  <DocSecurity>0</DocSecurity>
  <Lines>16</Lines>
  <Paragraphs>4</Paragraphs>
  <ScaleCrop>false</ScaleCrop>
  <Company>Microsoft</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2022-09-28T08:57:00Z</dcterms:created>
  <dcterms:modified xsi:type="dcterms:W3CDTF">2022-09-28T08:58:00Z</dcterms:modified>
</cp:coreProperties>
</file>