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2025年浙江省高校招生职业技能操作考试</w:t>
      </w:r>
      <w:bookmarkStart w:id="0" w:name="_Toc405965680"/>
      <w:bookmarkStart w:id="1" w:name="_Toc436164842"/>
      <w:bookmarkStart w:id="2" w:name="_Toc436211575"/>
      <w:r>
        <w:rPr>
          <w:rFonts w:hint="default" w:ascii="Times New Roman" w:hAnsi="Times New Roman" w:eastAsia="方正小标宋简体" w:cs="Times New Roman"/>
          <w:color w:val="auto"/>
          <w:kern w:val="0"/>
          <w:sz w:val="44"/>
          <w:szCs w:val="44"/>
          <w:highlight w:val="none"/>
        </w:rPr>
        <w:t>其他类（学前教育专业）考试简章</w:t>
      </w:r>
      <w:bookmarkEnd w:id="0"/>
      <w:bookmarkEnd w:id="1"/>
      <w:bookmarkEnd w:id="2"/>
    </w:p>
    <w:p>
      <w:pPr>
        <w:keepNext w:val="0"/>
        <w:keepLines w:val="0"/>
        <w:pageBreakBefore w:val="0"/>
        <w:widowControl/>
        <w:kinsoku/>
        <w:wordWrap/>
        <w:overflowPunct/>
        <w:topLinePunct w:val="0"/>
        <w:autoSpaceDE/>
        <w:autoSpaceDN/>
        <w:bidi w:val="0"/>
        <w:spacing w:before="0" w:after="0" w:line="560" w:lineRule="exact"/>
        <w:ind w:firstLine="643" w:firstLineChars="200"/>
        <w:textAlignment w:val="auto"/>
        <w:rPr>
          <w:rFonts w:hint="default" w:ascii="Times New Roman" w:hAnsi="Times New Roman" w:eastAsia="仿宋" w:cs="Times New Roman"/>
          <w:b/>
          <w:color w:val="auto"/>
          <w:kern w:val="0"/>
          <w:sz w:val="32"/>
          <w:szCs w:val="32"/>
          <w:highlight w:val="none"/>
        </w:rPr>
      </w:pPr>
    </w:p>
    <w:p>
      <w:pPr>
        <w:keepNext w:val="0"/>
        <w:keepLines w:val="0"/>
        <w:pageBreakBefore w:val="0"/>
        <w:widowControl/>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一、考试组织</w:t>
      </w:r>
    </w:p>
    <w:p>
      <w:pPr>
        <w:keepNext w:val="0"/>
        <w:keepLines w:val="0"/>
        <w:pageBreakBefore w:val="0"/>
        <w:widowControl/>
        <w:kinsoku/>
        <w:wordWrap/>
        <w:overflowPunct/>
        <w:topLinePunct w:val="0"/>
        <w:autoSpaceDE/>
        <w:autoSpaceDN/>
        <w:bidi w:val="0"/>
        <w:spacing w:before="0" w:after="0" w:line="560" w:lineRule="exact"/>
        <w:ind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金华职业技术大学。</w:t>
      </w:r>
    </w:p>
    <w:p>
      <w:pPr>
        <w:keepNext w:val="0"/>
        <w:keepLines w:val="0"/>
        <w:pageBreakBefore w:val="0"/>
        <w:widowControl/>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二、考试对象</w:t>
      </w:r>
    </w:p>
    <w:p>
      <w:pPr>
        <w:keepNext w:val="0"/>
        <w:keepLines w:val="0"/>
        <w:pageBreakBefore w:val="0"/>
        <w:widowControl/>
        <w:kinsoku/>
        <w:wordWrap/>
        <w:overflowPunct/>
        <w:topLinePunct w:val="0"/>
        <w:autoSpaceDE/>
        <w:autoSpaceDN/>
        <w:bidi w:val="0"/>
        <w:spacing w:before="0" w:after="0" w:line="560" w:lineRule="exact"/>
        <w:ind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已完成2025年浙江省高校招生职业技能操作考试其他类（学前教育专业）考试报名手续的考生。</w:t>
      </w:r>
    </w:p>
    <w:p>
      <w:pPr>
        <w:keepNext w:val="0"/>
        <w:keepLines w:val="0"/>
        <w:pageBreakBefore w:val="0"/>
        <w:widowControl/>
        <w:kinsoku/>
        <w:wordWrap/>
        <w:overflowPunct/>
        <w:topLinePunct w:val="0"/>
        <w:autoSpaceDE/>
        <w:autoSpaceDN/>
        <w:bidi w:val="0"/>
        <w:spacing w:before="0" w:after="0" w:line="560" w:lineRule="exact"/>
        <w:ind w:firstLine="640" w:firstLineChars="200"/>
        <w:textAlignment w:val="auto"/>
        <w:rPr>
          <w:rFonts w:hint="default" w:ascii="Times New Roman" w:hAnsi="Times New Roman" w:eastAsia="仿宋" w:cs="Times New Roman"/>
          <w:color w:val="auto"/>
          <w:kern w:val="0"/>
          <w:sz w:val="32"/>
          <w:szCs w:val="32"/>
          <w:highlight w:val="none"/>
        </w:rPr>
      </w:pPr>
      <w:r>
        <w:rPr>
          <w:rFonts w:hint="eastAsia" w:ascii="黑体" w:hAnsi="黑体" w:eastAsia="黑体" w:cs="黑体"/>
          <w:b w:val="0"/>
          <w:bCs/>
          <w:color w:val="auto"/>
          <w:kern w:val="0"/>
          <w:sz w:val="32"/>
          <w:szCs w:val="32"/>
          <w:highlight w:val="none"/>
        </w:rPr>
        <w:t>三、考试内容及形式</w:t>
      </w:r>
      <w:r>
        <w:rPr>
          <w:rFonts w:hint="default" w:ascii="Times New Roman" w:hAnsi="Times New Roman" w:eastAsia="仿宋" w:cs="Times New Roman"/>
          <w:color w:val="auto"/>
          <w:kern w:val="0"/>
          <w:sz w:val="32"/>
          <w:szCs w:val="32"/>
          <w:highlight w:val="none"/>
        </w:rPr>
        <w:t>(满分300分)</w:t>
      </w:r>
    </w:p>
    <w:tbl>
      <w:tblPr>
        <w:tblStyle w:val="6"/>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09"/>
        <w:gridCol w:w="2410"/>
        <w:gridCol w:w="241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b/>
                <w:bCs/>
                <w:kern w:val="0"/>
                <w:sz w:val="21"/>
                <w:szCs w:val="21"/>
              </w:rPr>
            </w:pPr>
            <w:r>
              <w:rPr>
                <w:rFonts w:hint="eastAsia" w:ascii="宋体" w:hAnsi="宋体" w:cs="宋体"/>
                <w:b/>
                <w:bCs/>
                <w:kern w:val="0"/>
                <w:sz w:val="21"/>
                <w:szCs w:val="21"/>
              </w:rPr>
              <w:t>项目</w:t>
            </w:r>
          </w:p>
        </w:tc>
        <w:tc>
          <w:tcPr>
            <w:tcW w:w="709"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b/>
                <w:bCs/>
                <w:kern w:val="0"/>
                <w:sz w:val="21"/>
                <w:szCs w:val="21"/>
              </w:rPr>
            </w:pPr>
            <w:r>
              <w:rPr>
                <w:rFonts w:hint="eastAsia" w:ascii="宋体" w:hAnsi="宋体" w:cs="宋体"/>
                <w:b/>
                <w:bCs/>
                <w:kern w:val="0"/>
                <w:sz w:val="21"/>
                <w:szCs w:val="21"/>
              </w:rPr>
              <w:t>分值</w:t>
            </w:r>
          </w:p>
        </w:tc>
        <w:tc>
          <w:tcPr>
            <w:tcW w:w="2410"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b/>
                <w:bCs/>
                <w:kern w:val="0"/>
                <w:sz w:val="21"/>
                <w:szCs w:val="21"/>
              </w:rPr>
            </w:pPr>
            <w:r>
              <w:rPr>
                <w:rFonts w:hint="eastAsia" w:ascii="宋体" w:hAnsi="宋体" w:cs="宋体"/>
                <w:b/>
                <w:bCs/>
                <w:kern w:val="0"/>
                <w:sz w:val="21"/>
                <w:szCs w:val="21"/>
              </w:rPr>
              <w:t>内容</w:t>
            </w:r>
          </w:p>
        </w:tc>
        <w:tc>
          <w:tcPr>
            <w:tcW w:w="2410"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b/>
                <w:bCs/>
                <w:kern w:val="0"/>
                <w:sz w:val="21"/>
                <w:szCs w:val="21"/>
              </w:rPr>
            </w:pPr>
            <w:r>
              <w:rPr>
                <w:rFonts w:hint="eastAsia" w:ascii="宋体" w:hAnsi="宋体" w:cs="宋体"/>
                <w:b/>
                <w:bCs/>
                <w:kern w:val="0"/>
                <w:sz w:val="21"/>
                <w:szCs w:val="21"/>
              </w:rPr>
              <w:t>要求</w:t>
            </w:r>
          </w:p>
        </w:tc>
        <w:tc>
          <w:tcPr>
            <w:tcW w:w="2286"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6"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口语</w:t>
            </w:r>
          </w:p>
        </w:tc>
        <w:tc>
          <w:tcPr>
            <w:tcW w:w="709"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80</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1.讲述一个幼儿故事或故事片段（题库中抽取，一分钟之内完成）。</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2.即兴创编（现场抽取三个词，创编一段故事；在一分半钟时间内完成本项目（含准备时间）。</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1.普通话标准；</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2.思维敏捷；</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3.语言组织能力和表现力</w:t>
            </w:r>
            <w:r>
              <w:rPr>
                <w:rFonts w:hint="eastAsia" w:ascii="宋体" w:hAnsi="宋体" w:cs="宋体"/>
                <w:kern w:val="0"/>
                <w:sz w:val="21"/>
                <w:szCs w:val="21"/>
                <w:lang w:val="en-US"/>
              </w:rPr>
              <w:t>强</w:t>
            </w:r>
            <w:r>
              <w:rPr>
                <w:rFonts w:hint="eastAsia" w:ascii="宋体" w:hAnsi="宋体" w:cs="宋体"/>
                <w:kern w:val="0"/>
                <w:sz w:val="21"/>
                <w:szCs w:val="21"/>
              </w:rPr>
              <w:t>（表现力包括：语气、语调、节奏、表情、肢体动作等）。</w:t>
            </w:r>
          </w:p>
        </w:tc>
        <w:tc>
          <w:tcPr>
            <w:tcW w:w="2286" w:type="dxa"/>
            <w:tcMar>
              <w:top w:w="0" w:type="dxa"/>
              <w:left w:w="108" w:type="dxa"/>
              <w:bottom w:w="0" w:type="dxa"/>
              <w:right w:w="108" w:type="dxa"/>
            </w:tcMar>
            <w:vAlign w:val="center"/>
          </w:tcPr>
          <w:p>
            <w:pPr>
              <w:adjustRightInd w:val="0"/>
              <w:snapToGrid w:val="0"/>
              <w:spacing w:before="0" w:after="0"/>
              <w:rPr>
                <w:rFonts w:hint="eastAsia" w:cs="宋体" w:asciiTheme="minorHAnsi" w:hAnsiTheme="minorHAnsi"/>
                <w:kern w:val="0"/>
                <w:sz w:val="21"/>
                <w:szCs w:val="21"/>
              </w:rPr>
            </w:pPr>
            <w:r>
              <w:rPr>
                <w:rFonts w:hint="eastAsia" w:ascii="宋体" w:hAnsi="宋体" w:cs="宋体"/>
                <w:kern w:val="0"/>
                <w:sz w:val="21"/>
                <w:szCs w:val="21"/>
              </w:rPr>
              <w:t>幼儿故事或故事片段在主考学校招生网上公示，题库量不少于50篇</w:t>
            </w:r>
            <w:r>
              <w:rPr>
                <w:rFonts w:hint="eastAsia" w:cs="宋体" w:asciiTheme="minorHAnsi" w:hAnsiTheme="minorHAnsi"/>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9" w:hRule="atLeast"/>
          <w:jc w:val="center"/>
        </w:trPr>
        <w:tc>
          <w:tcPr>
            <w:tcW w:w="644" w:type="dxa"/>
            <w:vMerge w:val="restart"/>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音乐</w:t>
            </w:r>
          </w:p>
        </w:tc>
        <w:tc>
          <w:tcPr>
            <w:tcW w:w="709" w:type="dxa"/>
            <w:vMerge w:val="restart"/>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90</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1.五线谱视唱（题库中抽取，一升一降之内，高、低音谱表均有）。</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 采用首调唱名法，识谱准确；</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2．音准、节奏把握好；</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3．用手划拍完成。</w:t>
            </w:r>
          </w:p>
        </w:tc>
        <w:tc>
          <w:tcPr>
            <w:tcW w:w="2286" w:type="dxa"/>
            <w:vMerge w:val="restart"/>
            <w:tcMar>
              <w:top w:w="0" w:type="dxa"/>
              <w:left w:w="108" w:type="dxa"/>
              <w:bottom w:w="0" w:type="dxa"/>
              <w:right w:w="108" w:type="dxa"/>
            </w:tcMar>
            <w:vAlign w:val="center"/>
          </w:tcPr>
          <w:p>
            <w:pPr>
              <w:adjustRightInd w:val="0"/>
              <w:snapToGrid w:val="0"/>
              <w:spacing w:before="0" w:after="0"/>
              <w:jc w:val="left"/>
              <w:rPr>
                <w:rFonts w:hint="eastAsia" w:ascii="宋体" w:hAnsi="宋体" w:cs="宋体"/>
                <w:kern w:val="0"/>
                <w:sz w:val="21"/>
                <w:szCs w:val="21"/>
              </w:rPr>
            </w:pPr>
            <w:r>
              <w:rPr>
                <w:rFonts w:hint="eastAsia" w:ascii="宋体" w:hAnsi="宋体" w:cs="宋体"/>
                <w:kern w:val="0"/>
                <w:sz w:val="21"/>
                <w:szCs w:val="21"/>
              </w:rPr>
              <w:t>五线谱视唱、唱歌、演奏满分各30分。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4" w:hRule="atLeast"/>
          <w:jc w:val="center"/>
        </w:trPr>
        <w:tc>
          <w:tcPr>
            <w:tcW w:w="644" w:type="dxa"/>
            <w:vMerge w:val="continue"/>
            <w:vAlign w:val="center"/>
          </w:tcPr>
          <w:p>
            <w:pPr>
              <w:adjustRightInd w:val="0"/>
              <w:snapToGrid w:val="0"/>
              <w:spacing w:before="0" w:after="0"/>
              <w:jc w:val="left"/>
              <w:rPr>
                <w:rFonts w:hint="eastAsia" w:ascii="宋体" w:hAnsi="宋体" w:cs="宋体"/>
                <w:kern w:val="0"/>
                <w:sz w:val="21"/>
                <w:szCs w:val="21"/>
              </w:rPr>
            </w:pPr>
          </w:p>
        </w:tc>
        <w:tc>
          <w:tcPr>
            <w:tcW w:w="709" w:type="dxa"/>
            <w:vMerge w:val="continue"/>
            <w:vAlign w:val="center"/>
          </w:tcPr>
          <w:p>
            <w:pPr>
              <w:adjustRightInd w:val="0"/>
              <w:snapToGrid w:val="0"/>
              <w:spacing w:before="0" w:after="0"/>
              <w:jc w:val="left"/>
              <w:rPr>
                <w:rFonts w:hint="eastAsia" w:ascii="宋体" w:hAnsi="宋体" w:cs="宋体"/>
                <w:kern w:val="0"/>
                <w:sz w:val="21"/>
                <w:szCs w:val="21"/>
              </w:rPr>
            </w:pP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2.唱歌（自选，清唱，一分钟之内完成）。</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1．呼吸流畅，音色自然；</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2．咬字清晰，音准节奏准确；</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3．情感真挚，表现力</w:t>
            </w:r>
            <w:r>
              <w:rPr>
                <w:rFonts w:hint="eastAsia" w:ascii="宋体" w:hAnsi="宋体" w:cs="宋体"/>
                <w:kern w:val="0"/>
                <w:sz w:val="21"/>
                <w:szCs w:val="21"/>
                <w:lang w:val="en-US"/>
              </w:rPr>
              <w:t>强</w:t>
            </w:r>
            <w:r>
              <w:rPr>
                <w:rFonts w:hint="eastAsia" w:ascii="宋体" w:hAnsi="宋体" w:cs="宋体"/>
                <w:kern w:val="0"/>
                <w:sz w:val="21"/>
                <w:szCs w:val="21"/>
              </w:rPr>
              <w:t>。</w:t>
            </w:r>
          </w:p>
        </w:tc>
        <w:tc>
          <w:tcPr>
            <w:tcW w:w="2286" w:type="dxa"/>
            <w:vMerge w:val="continue"/>
            <w:vAlign w:val="center"/>
          </w:tcPr>
          <w:p>
            <w:pPr>
              <w:adjustRightInd w:val="0"/>
              <w:snapToGrid w:val="0"/>
              <w:spacing w:before="0" w:after="0"/>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7" w:hRule="atLeast"/>
          <w:jc w:val="center"/>
        </w:trPr>
        <w:tc>
          <w:tcPr>
            <w:tcW w:w="644" w:type="dxa"/>
            <w:vMerge w:val="continue"/>
            <w:vAlign w:val="center"/>
          </w:tcPr>
          <w:p>
            <w:pPr>
              <w:adjustRightInd w:val="0"/>
              <w:snapToGrid w:val="0"/>
              <w:spacing w:before="0" w:after="0"/>
              <w:jc w:val="left"/>
              <w:rPr>
                <w:rFonts w:hint="eastAsia" w:ascii="宋体" w:hAnsi="宋体" w:cs="宋体"/>
                <w:kern w:val="0"/>
                <w:sz w:val="21"/>
                <w:szCs w:val="21"/>
              </w:rPr>
            </w:pPr>
          </w:p>
        </w:tc>
        <w:tc>
          <w:tcPr>
            <w:tcW w:w="709" w:type="dxa"/>
            <w:vMerge w:val="continue"/>
            <w:vAlign w:val="center"/>
          </w:tcPr>
          <w:p>
            <w:pPr>
              <w:adjustRightInd w:val="0"/>
              <w:snapToGrid w:val="0"/>
              <w:spacing w:before="0" w:after="0"/>
              <w:jc w:val="left"/>
              <w:rPr>
                <w:rFonts w:hint="eastAsia" w:ascii="宋体" w:hAnsi="宋体" w:cs="宋体"/>
                <w:kern w:val="0"/>
                <w:sz w:val="21"/>
                <w:szCs w:val="21"/>
              </w:rPr>
            </w:pP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3.演奏（自选一段钢琴曲、背奏，一分钟之内完成）。</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1.姿势正确，音色好；</w:t>
            </w:r>
          </w:p>
          <w:p>
            <w:pPr>
              <w:adjustRightInd w:val="0"/>
              <w:snapToGrid w:val="0"/>
              <w:spacing w:before="0" w:after="0"/>
              <w:rPr>
                <w:rFonts w:hint="eastAsia" w:ascii="宋体" w:hAnsi="宋体" w:cs="宋体"/>
                <w:kern w:val="0"/>
                <w:sz w:val="21"/>
                <w:szCs w:val="21"/>
                <w:lang w:val="en-US"/>
              </w:rPr>
            </w:pPr>
            <w:r>
              <w:rPr>
                <w:rFonts w:hint="eastAsia" w:ascii="宋体" w:hAnsi="宋体" w:cs="宋体"/>
                <w:kern w:val="0"/>
                <w:sz w:val="21"/>
                <w:szCs w:val="21"/>
              </w:rPr>
              <w:t>2.表现力</w:t>
            </w:r>
            <w:r>
              <w:rPr>
                <w:rFonts w:hint="eastAsia" w:ascii="宋体" w:hAnsi="宋体" w:cs="宋体"/>
                <w:kern w:val="0"/>
                <w:sz w:val="21"/>
                <w:szCs w:val="21"/>
                <w:lang w:val="en-US"/>
              </w:rPr>
              <w:t>强。</w:t>
            </w:r>
          </w:p>
        </w:tc>
        <w:tc>
          <w:tcPr>
            <w:tcW w:w="2286" w:type="dxa"/>
            <w:vMerge w:val="continue"/>
            <w:vAlign w:val="center"/>
          </w:tcPr>
          <w:p>
            <w:pPr>
              <w:adjustRightInd w:val="0"/>
              <w:snapToGrid w:val="0"/>
              <w:spacing w:before="0" w:after="0"/>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9"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美术</w:t>
            </w:r>
          </w:p>
        </w:tc>
        <w:tc>
          <w:tcPr>
            <w:tcW w:w="709"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70</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绘画：静物素描（以照片形式呈现）。</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1.构图完整；</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2.形体准确；</w:t>
            </w:r>
          </w:p>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3.能画出明暗五调子，处理好黑白灰关系。</w:t>
            </w:r>
          </w:p>
        </w:tc>
        <w:tc>
          <w:tcPr>
            <w:tcW w:w="2286" w:type="dxa"/>
            <w:tcMar>
              <w:top w:w="0" w:type="dxa"/>
              <w:left w:w="108" w:type="dxa"/>
              <w:bottom w:w="0" w:type="dxa"/>
              <w:right w:w="108" w:type="dxa"/>
            </w:tcMar>
            <w:vAlign w:val="center"/>
          </w:tcPr>
          <w:p>
            <w:pPr>
              <w:adjustRightInd w:val="0"/>
              <w:snapToGrid w:val="0"/>
              <w:spacing w:before="0" w:after="0"/>
              <w:jc w:val="left"/>
              <w:rPr>
                <w:rFonts w:hint="eastAsia" w:ascii="等线" w:hAnsi="等线" w:cs="宋体"/>
                <w:kern w:val="0"/>
                <w:sz w:val="21"/>
                <w:szCs w:val="21"/>
              </w:rPr>
            </w:pPr>
            <w:r>
              <w:rPr>
                <w:rFonts w:hint="eastAsia" w:ascii="宋体" w:hAnsi="宋体" w:cs="宋体"/>
                <w:kern w:val="0"/>
                <w:sz w:val="21"/>
                <w:szCs w:val="21"/>
              </w:rPr>
              <w:t>考试时间90</w:t>
            </w:r>
            <w:r>
              <w:rPr>
                <w:rFonts w:hint="eastAsia" w:ascii="等线" w:hAnsi="等线" w:cs="宋体"/>
                <w:kern w:val="0"/>
                <w:sz w:val="21"/>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1" w:hRule="atLeast"/>
          <w:jc w:val="center"/>
        </w:trPr>
        <w:tc>
          <w:tcPr>
            <w:tcW w:w="644"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舞蹈</w:t>
            </w:r>
          </w:p>
        </w:tc>
        <w:tc>
          <w:tcPr>
            <w:tcW w:w="709" w:type="dxa"/>
            <w:tcMar>
              <w:top w:w="0" w:type="dxa"/>
              <w:left w:w="108" w:type="dxa"/>
              <w:bottom w:w="0" w:type="dxa"/>
              <w:right w:w="108" w:type="dxa"/>
            </w:tcMar>
            <w:vAlign w:val="center"/>
          </w:tcPr>
          <w:p>
            <w:pPr>
              <w:adjustRightInd w:val="0"/>
              <w:snapToGrid w:val="0"/>
              <w:spacing w:before="0" w:after="0"/>
              <w:jc w:val="center"/>
              <w:rPr>
                <w:rFonts w:hint="eastAsia" w:ascii="宋体" w:hAnsi="宋体" w:cs="宋体"/>
                <w:kern w:val="0"/>
                <w:sz w:val="21"/>
                <w:szCs w:val="21"/>
              </w:rPr>
            </w:pPr>
            <w:r>
              <w:rPr>
                <w:rFonts w:hint="eastAsia" w:ascii="宋体" w:hAnsi="宋体" w:cs="宋体"/>
                <w:kern w:val="0"/>
                <w:sz w:val="21"/>
                <w:szCs w:val="21"/>
              </w:rPr>
              <w:t>60</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跳一段舞（舞蹈内容自选，伴奏音乐限MP3格式，其他格式的播放器自理，三分钟之内完成）。</w:t>
            </w:r>
          </w:p>
        </w:tc>
        <w:tc>
          <w:tcPr>
            <w:tcW w:w="2410" w:type="dxa"/>
            <w:tcMar>
              <w:top w:w="0" w:type="dxa"/>
              <w:left w:w="108" w:type="dxa"/>
              <w:bottom w:w="0" w:type="dxa"/>
              <w:right w:w="108" w:type="dxa"/>
            </w:tcMar>
            <w:vAlign w:val="center"/>
          </w:tcPr>
          <w:p>
            <w:pPr>
              <w:adjustRightInd w:val="0"/>
              <w:snapToGrid w:val="0"/>
              <w:spacing w:before="0" w:after="0"/>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rPr>
              <w:t>动作</w:t>
            </w:r>
            <w:r>
              <w:rPr>
                <w:rFonts w:hint="eastAsia" w:ascii="宋体" w:hAnsi="宋体" w:cs="宋体"/>
                <w:kern w:val="0"/>
                <w:sz w:val="21"/>
                <w:szCs w:val="21"/>
              </w:rPr>
              <w:t>协调；</w:t>
            </w:r>
          </w:p>
          <w:p>
            <w:pPr>
              <w:adjustRightInd w:val="0"/>
              <w:snapToGrid w:val="0"/>
              <w:spacing w:before="0" w:after="0"/>
              <w:rPr>
                <w:rFonts w:hint="eastAsia"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节奏</w:t>
            </w:r>
            <w:r>
              <w:rPr>
                <w:rFonts w:hint="eastAsia" w:ascii="宋体" w:hAnsi="宋体" w:cs="宋体"/>
                <w:kern w:val="0"/>
                <w:sz w:val="21"/>
                <w:szCs w:val="21"/>
                <w:lang w:val="en-US"/>
              </w:rPr>
              <w:t>准确</w:t>
            </w:r>
            <w:r>
              <w:rPr>
                <w:rFonts w:hint="eastAsia" w:ascii="宋体" w:hAnsi="宋体" w:cs="宋体"/>
                <w:kern w:val="0"/>
                <w:sz w:val="21"/>
                <w:szCs w:val="21"/>
              </w:rPr>
              <w:t>；</w:t>
            </w:r>
          </w:p>
          <w:p>
            <w:pPr>
              <w:adjustRightInd w:val="0"/>
              <w:snapToGrid w:val="0"/>
              <w:spacing w:before="0" w:after="0"/>
              <w:rPr>
                <w:rFonts w:hint="eastAsia"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表现力</w:t>
            </w:r>
            <w:r>
              <w:rPr>
                <w:rFonts w:hint="eastAsia" w:ascii="宋体" w:hAnsi="宋体" w:cs="宋体"/>
                <w:kern w:val="0"/>
                <w:sz w:val="21"/>
                <w:szCs w:val="21"/>
                <w:lang w:val="en-US"/>
              </w:rPr>
              <w:t>强</w:t>
            </w:r>
            <w:r>
              <w:rPr>
                <w:rFonts w:hint="eastAsia" w:ascii="宋体" w:hAnsi="宋体" w:cs="宋体"/>
                <w:kern w:val="0"/>
                <w:sz w:val="21"/>
                <w:szCs w:val="21"/>
              </w:rPr>
              <w:t>。</w:t>
            </w:r>
          </w:p>
        </w:tc>
        <w:tc>
          <w:tcPr>
            <w:tcW w:w="2286" w:type="dxa"/>
            <w:tcMar>
              <w:top w:w="0" w:type="dxa"/>
              <w:left w:w="108" w:type="dxa"/>
              <w:bottom w:w="0" w:type="dxa"/>
              <w:right w:w="108" w:type="dxa"/>
            </w:tcMar>
            <w:vAlign w:val="center"/>
          </w:tcPr>
          <w:p>
            <w:pPr>
              <w:adjustRightInd w:val="0"/>
              <w:snapToGrid w:val="0"/>
              <w:spacing w:before="0" w:after="0"/>
              <w:jc w:val="left"/>
              <w:rPr>
                <w:rFonts w:hint="eastAsia" w:ascii="宋体" w:hAnsi="宋体" w:cs="宋体"/>
                <w:kern w:val="0"/>
                <w:sz w:val="21"/>
                <w:szCs w:val="21"/>
              </w:rPr>
            </w:pPr>
            <w:r>
              <w:rPr>
                <w:rFonts w:hint="eastAsia" w:ascii="宋体" w:hAnsi="宋体" w:cs="宋体"/>
                <w:kern w:val="0"/>
                <w:sz w:val="21"/>
                <w:szCs w:val="21"/>
              </w:rPr>
              <w:t>评委可根据实际情况叫停。</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四、报到手续</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1.主考单位按省教育考试院提供的考生报考信息库预先编排考生准考证，并做好考场安排等前期工作。</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2.考生持本人身份证到主考单位办理报到手续，报到时间为考试前一天。(具体报到地点在金华职业技术大学招生网(https://zsw.jhc.edu.cn)上另行通知)。</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学校地址：金华市婺城区海棠西路888号</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3.报到事项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（1）考生填写考点规定的各项表格；领取准考证，了解考试安排情况。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（2）餐饮住宿自理。</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五、考试日程安排</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考试时间：2024年11月15日、16日、17日，分三批进行。</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具体分批方式：</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11月15日：宁波地区、杭州地区、舟山地区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11月16日：温州地区、湖州地区、嘉兴地区、丽水地区、衢州地区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11月17日：绍兴地区、台州地区、金华地区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六、考生注意事项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1.美术考试</w:t>
      </w:r>
      <w:r>
        <w:rPr>
          <w:rFonts w:hint="default" w:ascii="Times New Roman" w:hAnsi="Times New Roman" w:eastAsia="仿宋" w:cs="Times New Roman"/>
          <w:color w:val="auto"/>
          <w:kern w:val="0"/>
          <w:sz w:val="32"/>
          <w:szCs w:val="32"/>
          <w:highlight w:val="none"/>
          <w:lang w:val="en-US"/>
        </w:rPr>
        <w:t>安排在</w:t>
      </w:r>
      <w:bookmarkStart w:id="3" w:name="_GoBack"/>
      <w:bookmarkEnd w:id="3"/>
      <w:r>
        <w:rPr>
          <w:rFonts w:hint="default" w:ascii="Times New Roman" w:hAnsi="Times New Roman" w:eastAsia="仿宋" w:cs="Times New Roman"/>
          <w:color w:val="auto"/>
          <w:kern w:val="0"/>
          <w:sz w:val="32"/>
          <w:szCs w:val="32"/>
          <w:highlight w:val="none"/>
        </w:rPr>
        <w:t>每天上午</w:t>
      </w:r>
      <w:r>
        <w:rPr>
          <w:rFonts w:hint="default" w:ascii="Times New Roman" w:hAnsi="Times New Roman" w:eastAsia="仿宋" w:cs="Times New Roman"/>
          <w:color w:val="auto"/>
          <w:spacing w:val="-11"/>
          <w:kern w:val="0"/>
          <w:sz w:val="32"/>
          <w:szCs w:val="32"/>
          <w:highlight w:val="none"/>
        </w:rPr>
        <w:t>7：00</w:t>
      </w:r>
      <w:r>
        <w:rPr>
          <w:rFonts w:hint="default" w:ascii="Times New Roman" w:hAnsi="Times New Roman" w:eastAsia="仿宋" w:cs="Times New Roman"/>
          <w:color w:val="auto"/>
          <w:spacing w:val="-11"/>
          <w:kern w:val="0"/>
          <w:sz w:val="32"/>
          <w:szCs w:val="32"/>
          <w:highlight w:val="none"/>
          <w:lang w:val="en-US"/>
        </w:rPr>
        <w:t>-8：30</w:t>
      </w:r>
      <w:r>
        <w:rPr>
          <w:rFonts w:hint="default" w:ascii="Times New Roman" w:hAnsi="Times New Roman" w:eastAsia="仿宋" w:cs="Times New Roman"/>
          <w:color w:val="auto"/>
          <w:spacing w:val="-11"/>
          <w:kern w:val="0"/>
          <w:sz w:val="32"/>
          <w:szCs w:val="32"/>
          <w:highlight w:val="none"/>
        </w:rPr>
        <w:t>，</w:t>
      </w:r>
      <w:r>
        <w:rPr>
          <w:rFonts w:hint="default" w:ascii="Times New Roman" w:hAnsi="Times New Roman" w:eastAsia="仿宋" w:cs="Times New Roman"/>
          <w:color w:val="auto"/>
          <w:spacing w:val="-11"/>
          <w:kern w:val="0"/>
          <w:sz w:val="32"/>
          <w:szCs w:val="32"/>
          <w:highlight w:val="none"/>
          <w:lang w:val="en-US"/>
        </w:rPr>
        <w:t>迟到考生7：</w:t>
      </w:r>
      <w:r>
        <w:rPr>
          <w:rFonts w:hint="eastAsia" w:ascii="Times New Roman" w:hAnsi="Times New Roman" w:eastAsia="仿宋" w:cs="Times New Roman"/>
          <w:color w:val="auto"/>
          <w:spacing w:val="-11"/>
          <w:kern w:val="0"/>
          <w:sz w:val="32"/>
          <w:szCs w:val="32"/>
          <w:highlight w:val="none"/>
          <w:lang w:val="en-US" w:eastAsia="zh-CN"/>
        </w:rPr>
        <w:t>15</w:t>
      </w:r>
      <w:r>
        <w:rPr>
          <w:rFonts w:hint="default" w:ascii="Times New Roman" w:hAnsi="Times New Roman" w:eastAsia="仿宋" w:cs="Times New Roman"/>
          <w:color w:val="auto"/>
          <w:spacing w:val="-11"/>
          <w:kern w:val="0"/>
          <w:sz w:val="32"/>
          <w:szCs w:val="32"/>
          <w:highlight w:val="none"/>
          <w:lang w:val="en-US"/>
        </w:rPr>
        <w:t>后</w:t>
      </w:r>
      <w:r>
        <w:rPr>
          <w:rFonts w:hint="default" w:ascii="Times New Roman" w:hAnsi="Times New Roman" w:eastAsia="仿宋" w:cs="Times New Roman"/>
          <w:color w:val="auto"/>
          <w:kern w:val="0"/>
          <w:sz w:val="32"/>
          <w:szCs w:val="32"/>
          <w:highlight w:val="none"/>
          <w:lang w:val="en-US"/>
        </w:rPr>
        <w:t>不得进场考试，本项目作弃考处理；</w:t>
      </w:r>
      <w:r>
        <w:rPr>
          <w:rFonts w:hint="default" w:ascii="Times New Roman" w:hAnsi="Times New Roman" w:eastAsia="仿宋" w:cs="Times New Roman"/>
          <w:color w:val="auto"/>
          <w:kern w:val="0"/>
          <w:sz w:val="32"/>
          <w:szCs w:val="32"/>
          <w:highlight w:val="none"/>
        </w:rPr>
        <w:t>其他项目每天上午9:00开始，当天所有项目必须在18：00前进入候考区域，逾期</w:t>
      </w:r>
      <w:r>
        <w:rPr>
          <w:rFonts w:hint="default" w:ascii="Times New Roman" w:hAnsi="Times New Roman" w:eastAsia="仿宋" w:cs="Times New Roman"/>
          <w:color w:val="auto"/>
          <w:kern w:val="0"/>
          <w:sz w:val="32"/>
          <w:szCs w:val="32"/>
          <w:highlight w:val="none"/>
          <w:lang w:val="en-US"/>
        </w:rPr>
        <w:t>作弃考处理。</w:t>
      </w:r>
      <w:r>
        <w:rPr>
          <w:rFonts w:hint="default" w:ascii="Times New Roman" w:hAnsi="Times New Roman" w:eastAsia="仿宋" w:cs="Times New Roman"/>
          <w:color w:val="auto"/>
          <w:kern w:val="0"/>
          <w:sz w:val="32"/>
          <w:szCs w:val="32"/>
          <w:highlight w:val="none"/>
        </w:rPr>
        <w:t>考生须带</w:t>
      </w:r>
      <w:r>
        <w:rPr>
          <w:rFonts w:hint="default" w:ascii="Times New Roman" w:hAnsi="Times New Roman" w:eastAsia="仿宋" w:cs="Times New Roman"/>
          <w:b/>
          <w:bCs/>
          <w:color w:val="auto"/>
          <w:kern w:val="0"/>
          <w:sz w:val="32"/>
          <w:szCs w:val="32"/>
          <w:highlight w:val="none"/>
        </w:rPr>
        <w:t>身份证</w:t>
      </w:r>
      <w:r>
        <w:rPr>
          <w:rFonts w:hint="default" w:ascii="Times New Roman" w:hAnsi="Times New Roman" w:eastAsia="仿宋" w:cs="Times New Roman"/>
          <w:color w:val="auto"/>
          <w:kern w:val="0"/>
          <w:sz w:val="32"/>
          <w:szCs w:val="32"/>
          <w:highlight w:val="none"/>
        </w:rPr>
        <w:t>和</w:t>
      </w:r>
      <w:r>
        <w:rPr>
          <w:rFonts w:hint="default" w:ascii="Times New Roman" w:hAnsi="Times New Roman" w:eastAsia="仿宋" w:cs="Times New Roman"/>
          <w:b/>
          <w:bCs/>
          <w:color w:val="auto"/>
          <w:kern w:val="0"/>
          <w:sz w:val="32"/>
          <w:szCs w:val="32"/>
          <w:highlight w:val="none"/>
        </w:rPr>
        <w:t>准考证</w:t>
      </w:r>
      <w:r>
        <w:rPr>
          <w:rFonts w:hint="default" w:ascii="Times New Roman" w:hAnsi="Times New Roman" w:eastAsia="仿宋" w:cs="Times New Roman"/>
          <w:color w:val="auto"/>
          <w:kern w:val="0"/>
          <w:sz w:val="32"/>
          <w:szCs w:val="32"/>
          <w:highlight w:val="none"/>
        </w:rPr>
        <w:t>参加所有项目考试。</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2.考生注意保管好自己财物，考试期间注意人身和财产安全。</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七、其他</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未明事项，可电话垂询：0579</w:t>
      </w:r>
      <w:r>
        <w:rPr>
          <w:rFonts w:hint="eastAsia" w:ascii="Times New Roman" w:hAnsi="Times New Roman"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rPr>
        <w:t>82232010、82232004（传真）、82265035、82230622（传真）。</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right"/>
        <w:textAlignment w:val="auto"/>
        <w:outlineLvl w:val="9"/>
        <w:rPr>
          <w:rFonts w:hint="default" w:ascii="Times New Roman" w:hAnsi="Times New Roman" w:eastAsia="仿宋"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default"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lang w:val="en-US" w:eastAsia="zh-CN"/>
        </w:rPr>
        <w:t xml:space="preserve">                </w:t>
      </w:r>
      <w:r>
        <w:rPr>
          <w:rFonts w:hint="default" w:ascii="Times New Roman" w:hAnsi="Times New Roman" w:eastAsia="仿宋" w:cs="Times New Roman"/>
          <w:color w:val="auto"/>
          <w:kern w:val="0"/>
          <w:sz w:val="32"/>
          <w:szCs w:val="32"/>
          <w:highlight w:val="none"/>
        </w:rPr>
        <w:t>金华职业技术大学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20927"/>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1</w:t>
        </w:r>
        <w:r>
          <w:fldChar w:fldCharType="end"/>
        </w:r>
      </w:p>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MzRiYzFlMGUyYTRjYTQ0YWNiYTI4ZDIyYWE2YWUifQ=="/>
  </w:docVars>
  <w:rsids>
    <w:rsidRoot w:val="00AD4DEA"/>
    <w:rsid w:val="0004583B"/>
    <w:rsid w:val="0005144F"/>
    <w:rsid w:val="000922BD"/>
    <w:rsid w:val="000A017B"/>
    <w:rsid w:val="000A3A2B"/>
    <w:rsid w:val="000B03A9"/>
    <w:rsid w:val="000F4A6C"/>
    <w:rsid w:val="001018E3"/>
    <w:rsid w:val="00166A56"/>
    <w:rsid w:val="00182CA2"/>
    <w:rsid w:val="001C0207"/>
    <w:rsid w:val="001C263C"/>
    <w:rsid w:val="001D3E83"/>
    <w:rsid w:val="001D790A"/>
    <w:rsid w:val="001D7DB4"/>
    <w:rsid w:val="0023676D"/>
    <w:rsid w:val="00255311"/>
    <w:rsid w:val="002640EF"/>
    <w:rsid w:val="00281994"/>
    <w:rsid w:val="00290E08"/>
    <w:rsid w:val="00291331"/>
    <w:rsid w:val="002964CD"/>
    <w:rsid w:val="002F3176"/>
    <w:rsid w:val="00310DE9"/>
    <w:rsid w:val="00311306"/>
    <w:rsid w:val="00377F11"/>
    <w:rsid w:val="003E7F38"/>
    <w:rsid w:val="004372CC"/>
    <w:rsid w:val="004A2AD9"/>
    <w:rsid w:val="004E5B30"/>
    <w:rsid w:val="005073E2"/>
    <w:rsid w:val="00550D48"/>
    <w:rsid w:val="005666F7"/>
    <w:rsid w:val="00584437"/>
    <w:rsid w:val="005B50E8"/>
    <w:rsid w:val="005F04B9"/>
    <w:rsid w:val="006334CD"/>
    <w:rsid w:val="00650D78"/>
    <w:rsid w:val="00681A91"/>
    <w:rsid w:val="00694A2F"/>
    <w:rsid w:val="006B313C"/>
    <w:rsid w:val="006E70DF"/>
    <w:rsid w:val="006F367C"/>
    <w:rsid w:val="00700D35"/>
    <w:rsid w:val="0070114C"/>
    <w:rsid w:val="0073751B"/>
    <w:rsid w:val="00780436"/>
    <w:rsid w:val="007B50DB"/>
    <w:rsid w:val="007D5A34"/>
    <w:rsid w:val="007E6E3E"/>
    <w:rsid w:val="00811660"/>
    <w:rsid w:val="00812853"/>
    <w:rsid w:val="00842736"/>
    <w:rsid w:val="008507B6"/>
    <w:rsid w:val="00865F14"/>
    <w:rsid w:val="008A0AF4"/>
    <w:rsid w:val="008A1E8C"/>
    <w:rsid w:val="008B1969"/>
    <w:rsid w:val="008D6F39"/>
    <w:rsid w:val="008E168E"/>
    <w:rsid w:val="008F1791"/>
    <w:rsid w:val="008F3D1A"/>
    <w:rsid w:val="008F7BB0"/>
    <w:rsid w:val="00967281"/>
    <w:rsid w:val="009D090A"/>
    <w:rsid w:val="009D5BB6"/>
    <w:rsid w:val="009E251E"/>
    <w:rsid w:val="00A2234A"/>
    <w:rsid w:val="00A26D68"/>
    <w:rsid w:val="00A301D1"/>
    <w:rsid w:val="00A51FD4"/>
    <w:rsid w:val="00A65B07"/>
    <w:rsid w:val="00A672E1"/>
    <w:rsid w:val="00A7345C"/>
    <w:rsid w:val="00AB0F49"/>
    <w:rsid w:val="00AD4DEA"/>
    <w:rsid w:val="00B04DE2"/>
    <w:rsid w:val="00B11DB6"/>
    <w:rsid w:val="00B21919"/>
    <w:rsid w:val="00B315B6"/>
    <w:rsid w:val="00B373B6"/>
    <w:rsid w:val="00B563CB"/>
    <w:rsid w:val="00B63804"/>
    <w:rsid w:val="00B767CE"/>
    <w:rsid w:val="00BA04B0"/>
    <w:rsid w:val="00BA3062"/>
    <w:rsid w:val="00BA3D3B"/>
    <w:rsid w:val="00BB5022"/>
    <w:rsid w:val="00BC7986"/>
    <w:rsid w:val="00BE0129"/>
    <w:rsid w:val="00C26748"/>
    <w:rsid w:val="00C30EF8"/>
    <w:rsid w:val="00C512FD"/>
    <w:rsid w:val="00C52ABA"/>
    <w:rsid w:val="00CA08B4"/>
    <w:rsid w:val="00D06963"/>
    <w:rsid w:val="00D37AEC"/>
    <w:rsid w:val="00D522BA"/>
    <w:rsid w:val="00DA374B"/>
    <w:rsid w:val="00DA6D78"/>
    <w:rsid w:val="00DB77DE"/>
    <w:rsid w:val="00DF2AD9"/>
    <w:rsid w:val="00E1373D"/>
    <w:rsid w:val="00E632E2"/>
    <w:rsid w:val="00E8408D"/>
    <w:rsid w:val="00E92321"/>
    <w:rsid w:val="00EC24AB"/>
    <w:rsid w:val="00EF2BDE"/>
    <w:rsid w:val="00F332D1"/>
    <w:rsid w:val="00F4483F"/>
    <w:rsid w:val="00F506ED"/>
    <w:rsid w:val="00F74BEE"/>
    <w:rsid w:val="00F90803"/>
    <w:rsid w:val="00F96C30"/>
    <w:rsid w:val="00FA1A8E"/>
    <w:rsid w:val="00FA46E8"/>
    <w:rsid w:val="00FB46CA"/>
    <w:rsid w:val="00FC0301"/>
    <w:rsid w:val="00FD4AF4"/>
    <w:rsid w:val="12DC3AAD"/>
    <w:rsid w:val="12F44858"/>
    <w:rsid w:val="207D3ACD"/>
    <w:rsid w:val="21B63A10"/>
    <w:rsid w:val="2EAB6008"/>
    <w:rsid w:val="527D78BE"/>
    <w:rsid w:val="63D87EA3"/>
    <w:rsid w:val="6504671D"/>
    <w:rsid w:val="6778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kern w:val="2"/>
      <w:sz w:val="22"/>
      <w:szCs w:val="22"/>
      <w:lang w:val="ru-RU"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before="0" w:after="0"/>
    </w:pPr>
    <w:rPr>
      <w:sz w:val="18"/>
      <w:szCs w:val="18"/>
    </w:rPr>
  </w:style>
  <w:style w:type="paragraph" w:styleId="3">
    <w:name w:val="footer"/>
    <w:basedOn w:val="1"/>
    <w:link w:val="8"/>
    <w:unhideWhenUsed/>
    <w:uiPriority w:val="99"/>
    <w:pPr>
      <w:widowControl w:val="0"/>
      <w:tabs>
        <w:tab w:val="center" w:pos="4153"/>
        <w:tab w:val="right" w:pos="8306"/>
      </w:tabs>
      <w:snapToGrid w:val="0"/>
      <w:spacing w:before="0" w:after="0"/>
      <w:jc w:val="left"/>
    </w:pPr>
    <w:rPr>
      <w:rFonts w:asciiTheme="minorHAnsi" w:hAnsiTheme="minorHAnsi" w:eastAsiaTheme="minorEastAsia" w:cstheme="minorBidi"/>
      <w:sz w:val="18"/>
      <w:szCs w:val="18"/>
      <w:lang w:val="en-US"/>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before="0" w:after="0"/>
      <w:jc w:val="center"/>
    </w:pPr>
    <w:rPr>
      <w:rFonts w:asciiTheme="minorHAnsi" w:hAnsiTheme="minorHAnsi" w:eastAsiaTheme="minorEastAsia" w:cstheme="minorBidi"/>
      <w:sz w:val="18"/>
      <w:szCs w:val="18"/>
      <w:lang w:val="en-US"/>
    </w:rPr>
  </w:style>
  <w:style w:type="character" w:customStyle="1" w:styleId="7">
    <w:name w:val="页眉 字符"/>
    <w:basedOn w:val="5"/>
    <w:link w:val="4"/>
    <w:qFormat/>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Calibri" w:hAnsi="Calibri" w:eastAsia="宋体" w:cs="Times New Roman"/>
      <w:kern w:val="2"/>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186</Words>
  <Characters>1064</Characters>
  <Lines>8</Lines>
  <Paragraphs>2</Paragraphs>
  <TotalTime>7</TotalTime>
  <ScaleCrop>false</ScaleCrop>
  <LinksUpToDate>false</LinksUpToDate>
  <CharactersWithSpaces>1248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2024-10-14T06:00:00Z</dcterms:created>
  <dc:creator>Windows User</dc:creator>
  <cp:lastModifiedBy>张铁武</cp:lastModifiedBy>
  <dcterms:modified xsi:type="dcterms:W3CDTF">2024-10-16T02:39:45Z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D374451897AE49CAB6D2E6C7B76A0D46</vt:lpwstr>
  </property>
</Properties>
</file>